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CBBF8" w14:textId="77777777" w:rsidR="00C26F13" w:rsidRPr="00C26F13" w:rsidRDefault="00C26F13" w:rsidP="00C26F13">
      <w:pPr>
        <w:suppressAutoHyphens/>
        <w:autoSpaceDN w:val="0"/>
        <w:spacing w:after="0" w:line="240" w:lineRule="auto"/>
        <w:jc w:val="center"/>
        <w:textAlignment w:val="baseline"/>
        <w:rPr>
          <w:rFonts w:ascii="Times New Roman" w:eastAsia="Calibri" w:hAnsi="Times New Roman" w:cs="Calibri"/>
          <w:sz w:val="24"/>
        </w:rPr>
      </w:pPr>
      <w:r>
        <w:rPr>
          <w:rFonts w:ascii="Times New Roman" w:eastAsia="Calibri" w:hAnsi="Times New Roman" w:cs="Calibri"/>
          <w:sz w:val="24"/>
        </w:rPr>
        <w:t xml:space="preserve">                                                                                2024</w:t>
      </w:r>
      <w:r w:rsidRPr="00C26F13">
        <w:rPr>
          <w:rFonts w:ascii="Times New Roman" w:eastAsia="Calibri" w:hAnsi="Times New Roman" w:cs="Calibri"/>
          <w:sz w:val="24"/>
        </w:rPr>
        <w:t xml:space="preserve"> m.                             d.</w:t>
      </w:r>
    </w:p>
    <w:p w14:paraId="4B63FB53" w14:textId="77777777" w:rsidR="00C26F13" w:rsidRPr="00C26F13" w:rsidRDefault="00C26F13" w:rsidP="00C26F13">
      <w:pPr>
        <w:spacing w:after="0" w:line="240" w:lineRule="auto"/>
        <w:jc w:val="center"/>
        <w:rPr>
          <w:rFonts w:ascii="Times New Roman" w:eastAsia="Calibri" w:hAnsi="Times New Roman" w:cs="Calibri"/>
          <w:sz w:val="24"/>
        </w:rPr>
      </w:pPr>
      <w:r w:rsidRPr="00C26F13">
        <w:rPr>
          <w:rFonts w:ascii="Times New Roman" w:eastAsia="Calibri" w:hAnsi="Times New Roman" w:cs="Calibri"/>
          <w:sz w:val="24"/>
        </w:rPr>
        <w:t xml:space="preserve">                                                                                              Paslaugų viešojo pirkimo-pardavimo</w:t>
      </w:r>
    </w:p>
    <w:p w14:paraId="55AD7E03" w14:textId="77777777" w:rsidR="00C26F13" w:rsidRDefault="00C26F13" w:rsidP="00C26F13">
      <w:pPr>
        <w:widowControl w:val="0"/>
        <w:suppressAutoHyphens/>
        <w:spacing w:after="0" w:line="240" w:lineRule="auto"/>
        <w:jc w:val="center"/>
        <w:rPr>
          <w:rFonts w:ascii="Times New Roman" w:eastAsia="Calibri" w:hAnsi="Times New Roman" w:cs="Calibri"/>
          <w:sz w:val="24"/>
          <w:lang w:val="en-GB"/>
        </w:rPr>
      </w:pPr>
      <w:r w:rsidRPr="00C26F13">
        <w:rPr>
          <w:rFonts w:ascii="Times New Roman" w:eastAsia="Calibri" w:hAnsi="Times New Roman" w:cs="Calibri"/>
          <w:sz w:val="24"/>
          <w:lang w:val="en-GB"/>
        </w:rPr>
        <w:t xml:space="preserve">                                                                                     sutarties Nr.                3 priedas</w:t>
      </w:r>
    </w:p>
    <w:p w14:paraId="7BC81147" w14:textId="77777777" w:rsidR="00C26F13" w:rsidRDefault="00C26F13" w:rsidP="00C26F13">
      <w:pPr>
        <w:widowControl w:val="0"/>
        <w:suppressAutoHyphens/>
        <w:spacing w:after="0" w:line="240" w:lineRule="auto"/>
        <w:jc w:val="center"/>
        <w:rPr>
          <w:rFonts w:ascii="Times New Roman" w:eastAsia="Times New Roman" w:hAnsi="Times New Roman" w:cs="Times New Roman"/>
          <w:b/>
          <w:sz w:val="24"/>
          <w:szCs w:val="24"/>
        </w:rPr>
      </w:pPr>
    </w:p>
    <w:p w14:paraId="454BC8FA" w14:textId="77777777" w:rsidR="00C26F13" w:rsidRDefault="00C26F13" w:rsidP="00C26F13">
      <w:pPr>
        <w:widowControl w:val="0"/>
        <w:suppressAutoHyphens/>
        <w:spacing w:after="0" w:line="240" w:lineRule="auto"/>
        <w:jc w:val="center"/>
        <w:rPr>
          <w:rFonts w:ascii="Times New Roman" w:eastAsia="Times New Roman" w:hAnsi="Times New Roman" w:cs="Times New Roman"/>
          <w:b/>
          <w:sz w:val="24"/>
          <w:szCs w:val="24"/>
        </w:rPr>
      </w:pPr>
    </w:p>
    <w:p w14:paraId="076A0626" w14:textId="77777777" w:rsidR="00C26F13" w:rsidRPr="00C26F13" w:rsidRDefault="00C26F13" w:rsidP="00C26F13">
      <w:pPr>
        <w:widowControl w:val="0"/>
        <w:suppressAutoHyphens/>
        <w:spacing w:after="0" w:line="240" w:lineRule="auto"/>
        <w:jc w:val="center"/>
        <w:rPr>
          <w:rFonts w:ascii="Times New Roman" w:eastAsia="Times New Roman" w:hAnsi="Times New Roman" w:cs="Times New Roman"/>
          <w:b/>
          <w:sz w:val="24"/>
          <w:szCs w:val="24"/>
        </w:rPr>
      </w:pPr>
    </w:p>
    <w:p w14:paraId="097AA5CB" w14:textId="77777777" w:rsidR="00C26F13" w:rsidRPr="00C26F13" w:rsidRDefault="00C26F13" w:rsidP="00C26F13">
      <w:pPr>
        <w:widowControl w:val="0"/>
        <w:suppressAutoHyphen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ASMENS DUOMENŲ TVARKYMO SUSITARIMAS</w:t>
      </w:r>
    </w:p>
    <w:p w14:paraId="413702E3" w14:textId="77777777" w:rsidR="00C26F13" w:rsidRPr="00C26F13" w:rsidRDefault="00C26F13" w:rsidP="00C26F13">
      <w:pPr>
        <w:widowControl w:val="0"/>
        <w:suppressAutoHyphens/>
        <w:spacing w:after="0" w:line="240" w:lineRule="auto"/>
        <w:jc w:val="center"/>
        <w:rPr>
          <w:rFonts w:ascii="Times New Roman" w:eastAsia="Times New Roman" w:hAnsi="Times New Roman" w:cs="Times New Roman"/>
          <w:b/>
          <w:bCs/>
          <w:caps/>
          <w:sz w:val="24"/>
          <w:szCs w:val="24"/>
        </w:rPr>
      </w:pPr>
    </w:p>
    <w:p w14:paraId="76768365" w14:textId="77777777" w:rsidR="00C26F13" w:rsidRPr="00C26F13" w:rsidRDefault="00C26F13" w:rsidP="00C26F13">
      <w:pPr>
        <w:spacing w:after="0" w:line="240" w:lineRule="auto"/>
        <w:jc w:val="center"/>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20 _______________Nr._</w:t>
      </w:r>
    </w:p>
    <w:p w14:paraId="3B9BBE17" w14:textId="77777777" w:rsidR="00C26F13" w:rsidRPr="00C26F13" w:rsidRDefault="00C26F13" w:rsidP="00C26F13">
      <w:pPr>
        <w:spacing w:after="0" w:line="240" w:lineRule="auto"/>
        <w:jc w:val="center"/>
        <w:rPr>
          <w:rFonts w:ascii="Times New Roman" w:eastAsia="Times New Roman" w:hAnsi="Times New Roman" w:cs="Times New Roman"/>
          <w:sz w:val="24"/>
          <w:szCs w:val="24"/>
          <w:vertAlign w:val="superscript"/>
        </w:rPr>
      </w:pPr>
      <w:r w:rsidRPr="00C26F13">
        <w:rPr>
          <w:rFonts w:ascii="Times New Roman" w:eastAsia="Times New Roman" w:hAnsi="Times New Roman" w:cs="Times New Roman"/>
          <w:sz w:val="24"/>
          <w:szCs w:val="24"/>
          <w:vertAlign w:val="superscript"/>
        </w:rPr>
        <w:t>(data)</w:t>
      </w:r>
    </w:p>
    <w:p w14:paraId="60D850B2" w14:textId="77777777" w:rsidR="00C26F13" w:rsidRPr="00C26F13" w:rsidRDefault="00C26F13" w:rsidP="00C26F13">
      <w:pPr>
        <w:spacing w:after="0" w:line="240" w:lineRule="auto"/>
        <w:jc w:val="center"/>
        <w:rPr>
          <w:rFonts w:ascii="Times New Roman" w:eastAsia="Times New Roman" w:hAnsi="Times New Roman" w:cs="Times New Roman"/>
          <w:i/>
          <w:sz w:val="24"/>
          <w:szCs w:val="24"/>
        </w:rPr>
      </w:pPr>
      <w:r w:rsidRPr="00C26F13">
        <w:rPr>
          <w:rFonts w:ascii="Times New Roman" w:eastAsia="Times New Roman" w:hAnsi="Times New Roman" w:cs="Times New Roman"/>
          <w:i/>
          <w:sz w:val="24"/>
          <w:szCs w:val="24"/>
        </w:rPr>
        <w:t>_____________</w:t>
      </w:r>
    </w:p>
    <w:p w14:paraId="659C9C6C" w14:textId="77777777" w:rsidR="00C26F13" w:rsidRPr="00C26F13" w:rsidRDefault="00C26F13" w:rsidP="00C26F13">
      <w:pPr>
        <w:spacing w:after="0" w:line="240" w:lineRule="auto"/>
        <w:jc w:val="center"/>
        <w:rPr>
          <w:rFonts w:ascii="Times New Roman" w:eastAsia="Times New Roman" w:hAnsi="Times New Roman" w:cs="Times New Roman"/>
          <w:sz w:val="24"/>
          <w:szCs w:val="24"/>
          <w:vertAlign w:val="superscript"/>
        </w:rPr>
      </w:pPr>
      <w:r w:rsidRPr="00C26F13">
        <w:rPr>
          <w:rFonts w:ascii="Times New Roman" w:eastAsia="Times New Roman" w:hAnsi="Times New Roman" w:cs="Times New Roman"/>
          <w:sz w:val="24"/>
          <w:szCs w:val="24"/>
          <w:vertAlign w:val="superscript"/>
        </w:rPr>
        <w:t>(vieta)</w:t>
      </w:r>
    </w:p>
    <w:p w14:paraId="4429BA52"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p>
    <w:p w14:paraId="0FDDA286" w14:textId="77777777" w:rsidR="00C26F13" w:rsidRPr="00C26F13" w:rsidRDefault="00C26F13" w:rsidP="00C26F13">
      <w:pPr>
        <w:tabs>
          <w:tab w:val="right" w:leader="underscore" w:pos="9638"/>
        </w:tabs>
        <w:spacing w:after="0" w:line="240" w:lineRule="auto"/>
        <w:rPr>
          <w:rFonts w:ascii="Times New Roman" w:eastAsia="Times New Roman" w:hAnsi="Times New Roman" w:cs="Times New Roman"/>
          <w:sz w:val="24"/>
          <w:szCs w:val="24"/>
        </w:rPr>
      </w:pPr>
      <w:r w:rsidRPr="00C26F13">
        <w:rPr>
          <w:rFonts w:ascii="Times New Roman" w:eastAsia="Times New Roman" w:hAnsi="Times New Roman" w:cs="Times New Roman"/>
          <w:b/>
          <w:bCs/>
          <w:sz w:val="24"/>
          <w:szCs w:val="24"/>
        </w:rPr>
        <w:t xml:space="preserve">Informatikos ir ryšių departamentas </w:t>
      </w:r>
      <w:r w:rsidRPr="00C26F13">
        <w:rPr>
          <w:rFonts w:ascii="Times New Roman" w:eastAsia="Times New Roman" w:hAnsi="Times New Roman" w:cs="Times New Roman"/>
          <w:b/>
          <w:sz w:val="24"/>
          <w:szCs w:val="24"/>
        </w:rPr>
        <w:t>prie Lietuvos Respublikos vidaus reikalų ministerijos</w:t>
      </w:r>
      <w:r w:rsidRPr="00C26F13">
        <w:rPr>
          <w:rFonts w:ascii="Times New Roman" w:eastAsia="Times New Roman" w:hAnsi="Times New Roman" w:cs="Times New Roman"/>
          <w:sz w:val="24"/>
          <w:szCs w:val="24"/>
        </w:rPr>
        <w:t xml:space="preserve">, vadovaujantis Lietuvos Respublikos vidaus reikalų ministro 2023 m. liepos 12 d. įsakymu Nr. 1V-438 „Dėl įgaliojimų suteikimo“, atstovaujantis Lietuvos Respublikos vidaus reikalų ministeriją, atstovaujamas </w:t>
      </w:r>
      <w:r w:rsidRPr="00C26F13">
        <w:rPr>
          <w:rFonts w:ascii="Times New Roman" w:eastAsia="Times New Roman" w:hAnsi="Times New Roman" w:cs="Times New Roman"/>
          <w:sz w:val="24"/>
          <w:szCs w:val="24"/>
        </w:rPr>
        <w:tab/>
        <w:t>,</w:t>
      </w:r>
    </w:p>
    <w:p w14:paraId="44B0B423" w14:textId="77777777" w:rsidR="00C26F13" w:rsidRPr="00C26F13" w:rsidRDefault="00C26F13" w:rsidP="00C26F13">
      <w:pPr>
        <w:tabs>
          <w:tab w:val="center" w:pos="5387"/>
        </w:tabs>
        <w:spacing w:after="0" w:line="240" w:lineRule="auto"/>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ab/>
        <w:t>(duomenų valdytojui atstovaujančio asmens vardas ir pavardė, pareigos, atstovavimo pagrindas)</w:t>
      </w:r>
    </w:p>
    <w:p w14:paraId="49FB8B2A" w14:textId="77777777" w:rsidR="00C26F13" w:rsidRPr="00C26F13" w:rsidRDefault="00C26F13" w:rsidP="00C26F13">
      <w:pPr>
        <w:tabs>
          <w:tab w:val="right" w:leader="underscore" w:pos="9071"/>
        </w:tabs>
        <w:spacing w:after="0" w:line="240" w:lineRule="auto"/>
        <w:jc w:val="both"/>
        <w:rPr>
          <w:rFonts w:ascii="Times New Roman" w:eastAsia="Times New Roman" w:hAnsi="Times New Roman" w:cs="Times New Roman"/>
          <w:sz w:val="24"/>
          <w:szCs w:val="24"/>
        </w:rPr>
      </w:pPr>
    </w:p>
    <w:p w14:paraId="5216AC0A" w14:textId="77777777" w:rsidR="00C26F13" w:rsidRPr="00C26F13" w:rsidRDefault="00C26F13" w:rsidP="00C26F13">
      <w:pPr>
        <w:tabs>
          <w:tab w:val="right" w:leader="underscore" w:pos="9638"/>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ir Duomenų tvarkytojas </w:t>
      </w:r>
      <w:r w:rsidRPr="00C26F13">
        <w:rPr>
          <w:rFonts w:ascii="Times New Roman" w:eastAsia="Times New Roman" w:hAnsi="Times New Roman" w:cs="Times New Roman"/>
          <w:sz w:val="24"/>
          <w:szCs w:val="24"/>
        </w:rPr>
        <w:tab/>
      </w:r>
    </w:p>
    <w:p w14:paraId="4AD2D70C" w14:textId="77777777" w:rsidR="00C26F13" w:rsidRPr="00C26F13" w:rsidRDefault="00C26F13" w:rsidP="00C26F13">
      <w:pPr>
        <w:tabs>
          <w:tab w:val="center" w:pos="4820"/>
        </w:tabs>
        <w:spacing w:after="0" w:line="240" w:lineRule="auto"/>
        <w:jc w:val="both"/>
        <w:rPr>
          <w:rFonts w:ascii="Times New Roman" w:eastAsia="Times New Roman" w:hAnsi="Times New Roman" w:cs="Times New Roman"/>
          <w:sz w:val="24"/>
          <w:szCs w:val="24"/>
        </w:rPr>
      </w:pPr>
    </w:p>
    <w:p w14:paraId="1590B1EA" w14:textId="77777777" w:rsidR="00C26F13" w:rsidRPr="00C26F13" w:rsidRDefault="00C26F13" w:rsidP="00C26F13">
      <w:pPr>
        <w:tabs>
          <w:tab w:val="right" w:leader="underscore" w:pos="9638"/>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ab/>
        <w:t xml:space="preserve">, </w:t>
      </w:r>
    </w:p>
    <w:p w14:paraId="6B062D94" w14:textId="77777777" w:rsidR="00C26F13" w:rsidRPr="00C26F13" w:rsidRDefault="00C26F13" w:rsidP="00C26F13">
      <w:pPr>
        <w:tabs>
          <w:tab w:val="center" w:pos="4820"/>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ab/>
        <w:t xml:space="preserve">(duomenų tvarkytojo pavadinimas, kodas, buveinės adresas, telefono ryšio numeris ir elektroninio pašto </w:t>
      </w:r>
    </w:p>
    <w:p w14:paraId="670F8338" w14:textId="77777777" w:rsidR="00C26F13" w:rsidRPr="00C26F13" w:rsidRDefault="00C26F13" w:rsidP="00C26F13">
      <w:pPr>
        <w:tabs>
          <w:tab w:val="center" w:pos="4678"/>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ab/>
        <w:t xml:space="preserve">adresas; jeigu duomenų tvarkytojas fizinis asmuo – vardas ir pavardė, individualios veiklos pažymėjimo arba </w:t>
      </w:r>
    </w:p>
    <w:p w14:paraId="5929F04E" w14:textId="77777777" w:rsidR="00C26F13" w:rsidRPr="00C26F13" w:rsidRDefault="00C26F13" w:rsidP="00C26F13">
      <w:pPr>
        <w:tabs>
          <w:tab w:val="center" w:pos="4678"/>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ab/>
        <w:t>verslo liudijimo numeris, gyvenamosios vietos adresas, telefono ryšio numeris ir elektroninio pašto adresas)</w:t>
      </w:r>
    </w:p>
    <w:p w14:paraId="38F4CEEE" w14:textId="77777777" w:rsidR="00C26F13" w:rsidRPr="00C26F13" w:rsidRDefault="00C26F13" w:rsidP="00C26F13">
      <w:pPr>
        <w:tabs>
          <w:tab w:val="right" w:leader="underscore" w:pos="9071"/>
        </w:tabs>
        <w:spacing w:after="0" w:line="240" w:lineRule="auto"/>
        <w:jc w:val="both"/>
        <w:rPr>
          <w:rFonts w:ascii="Times New Roman" w:eastAsia="Times New Roman" w:hAnsi="Times New Roman" w:cs="Times New Roman"/>
          <w:sz w:val="24"/>
          <w:szCs w:val="24"/>
        </w:rPr>
      </w:pPr>
    </w:p>
    <w:p w14:paraId="22B35E33" w14:textId="77777777" w:rsidR="00C26F13" w:rsidRPr="00C26F13" w:rsidRDefault="00C26F13" w:rsidP="00C26F13">
      <w:pPr>
        <w:tabs>
          <w:tab w:val="right" w:leader="underscore" w:pos="9638"/>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atstovaujamas </w:t>
      </w:r>
      <w:r w:rsidRPr="00C26F13">
        <w:rPr>
          <w:rFonts w:ascii="Times New Roman" w:eastAsia="Times New Roman" w:hAnsi="Times New Roman" w:cs="Times New Roman"/>
          <w:sz w:val="24"/>
          <w:szCs w:val="24"/>
        </w:rPr>
        <w:tab/>
        <w:t>,</w:t>
      </w:r>
    </w:p>
    <w:p w14:paraId="563186EB" w14:textId="77777777" w:rsidR="00C26F13" w:rsidRPr="00C26F13" w:rsidRDefault="00C26F13" w:rsidP="00C26F13">
      <w:pPr>
        <w:tabs>
          <w:tab w:val="center" w:pos="5529"/>
        </w:tabs>
        <w:spacing w:after="0" w:line="240" w:lineRule="auto"/>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ab/>
        <w:t>(duomenų tvarkytojui atstovaujančio asmens vardas ir pavardė, pareigos, atstovavimo pagrindas)</w:t>
      </w:r>
    </w:p>
    <w:p w14:paraId="4511CEA5"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p>
    <w:p w14:paraId="573171A6"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kiekvienas atskirai vadinamas „Šalimi“, o kartu „Šalimis“,</w:t>
      </w:r>
    </w:p>
    <w:p w14:paraId="1EE1C1C0"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p>
    <w:p w14:paraId="55D2B16C"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C26F13">
        <w:rPr>
          <w:rFonts w:ascii="Times New Roman" w:eastAsia="Times New Roman" w:hAnsi="Times New Roman" w:cs="Times New Roman"/>
          <w:color w:val="000000"/>
          <w:sz w:val="24"/>
          <w:szCs w:val="24"/>
        </w:rPr>
        <w:t>Reglamentas (ES) 2016/679</w:t>
      </w:r>
      <w:r w:rsidRPr="00C26F13">
        <w:rPr>
          <w:rFonts w:ascii="Times New Roman" w:eastAsia="Times New Roman" w:hAnsi="Times New Roman" w:cs="Times New Roman"/>
          <w:sz w:val="24"/>
          <w:szCs w:val="24"/>
        </w:rPr>
        <w:t>),</w:t>
      </w:r>
    </w:p>
    <w:p w14:paraId="0EED71CD"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p>
    <w:p w14:paraId="463378B9"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b/>
          <w:bCs/>
          <w:sz w:val="24"/>
          <w:szCs w:val="24"/>
        </w:rPr>
        <w:t>susitarė</w:t>
      </w:r>
      <w:r w:rsidRPr="00C26F13">
        <w:rPr>
          <w:rFonts w:ascii="Times New Roman" w:eastAsia="Times New Roman" w:hAnsi="Times New Roman" w:cs="Times New Roman"/>
          <w:sz w:val="24"/>
          <w:szCs w:val="24"/>
        </w:rPr>
        <w:t xml:space="preserve"> dėl standartinių sutarčių sąlygų asmens duomenų tvarkymo sutartyse(toliau – Sąlygos), kurias sudaro Sąlygose nurodyti ir Sąlygų galiojimo laikotarpiu sudaryti priedai.</w:t>
      </w:r>
    </w:p>
    <w:p w14:paraId="3FAB3456" w14:textId="77777777" w:rsidR="00C26F13" w:rsidRPr="00C26F13" w:rsidRDefault="00C26F13" w:rsidP="00C26F13">
      <w:pPr>
        <w:spacing w:after="0" w:line="240" w:lineRule="auto"/>
        <w:jc w:val="both"/>
        <w:rPr>
          <w:rFonts w:ascii="Times New Roman" w:eastAsia="Times New Roman" w:hAnsi="Times New Roman" w:cs="Times New Roman"/>
          <w:sz w:val="24"/>
          <w:szCs w:val="24"/>
        </w:rPr>
      </w:pPr>
    </w:p>
    <w:p w14:paraId="2603ACFF" w14:textId="77777777" w:rsidR="00C26F13" w:rsidRPr="00C26F13" w:rsidRDefault="00C26F13" w:rsidP="00C26F13">
      <w:pPr>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I SKYRIUS</w:t>
      </w:r>
    </w:p>
    <w:p w14:paraId="76107FBC" w14:textId="77777777" w:rsidR="00C26F13" w:rsidRPr="00C26F13" w:rsidRDefault="00C26F13" w:rsidP="00C26F13">
      <w:pPr>
        <w:spacing w:after="0" w:line="240" w:lineRule="auto"/>
        <w:jc w:val="center"/>
        <w:rPr>
          <w:rFonts w:ascii="Times New Roman" w:eastAsia="Times New Roman" w:hAnsi="Times New Roman" w:cs="Times New Roman"/>
          <w:sz w:val="24"/>
          <w:szCs w:val="24"/>
        </w:rPr>
      </w:pPr>
      <w:r w:rsidRPr="00C26F13">
        <w:rPr>
          <w:rFonts w:ascii="Times New Roman" w:eastAsia="Times New Roman" w:hAnsi="Times New Roman" w:cs="Times New Roman"/>
          <w:b/>
          <w:sz w:val="24"/>
          <w:szCs w:val="24"/>
        </w:rPr>
        <w:t>SĄLYGŲ TIKSLAS</w:t>
      </w:r>
    </w:p>
    <w:p w14:paraId="72014BFA" w14:textId="77777777" w:rsidR="00C26F13" w:rsidRPr="00C26F13" w:rsidRDefault="00C26F13" w:rsidP="00C26F13">
      <w:pPr>
        <w:spacing w:after="0" w:line="240" w:lineRule="auto"/>
        <w:rPr>
          <w:rFonts w:ascii="Times New Roman" w:eastAsia="Times New Roman" w:hAnsi="Times New Roman" w:cs="Times New Roman"/>
          <w:sz w:val="24"/>
          <w:szCs w:val="24"/>
        </w:rPr>
      </w:pPr>
    </w:p>
    <w:p w14:paraId="36CC9940"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 Siekiant įgyvendinti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28 straipsnio 3 dalį, nustatomos duomenų valdytojo ir duomenų tvarkytojo teisės bei pareigos, duomenų valdytojo vardu tvarkant asmens duomenis. Sąlygomis turi būti siekiama apsaugoti duomenų subjektų teises, mažinti konkrečią asmens duomenų apsaugos riziką ir užtikrinti duomenų valdytojo ir duomenų tvarkytojo santykių bei atitinkamų teisių ir pareigų aiškumą.</w:t>
      </w:r>
    </w:p>
    <w:p w14:paraId="62200796"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lastRenderedPageBreak/>
        <w:t xml:space="preserve">2. Teikdamas Vidaus reikalų pareigūnų registro priežiūros paslaugas (toliau – paslaugos) </w:t>
      </w:r>
      <w:r>
        <w:rPr>
          <w:rFonts w:ascii="Times New Roman" w:eastAsia="Times New Roman" w:hAnsi="Times New Roman" w:cs="Times New Roman"/>
          <w:sz w:val="24"/>
          <w:szCs w:val="24"/>
        </w:rPr>
        <w:t xml:space="preserve">vadovaudamasi </w:t>
      </w:r>
      <w:r w:rsidRPr="00C26F13">
        <w:rPr>
          <w:rFonts w:ascii="Times New Roman" w:eastAsia="Times New Roman" w:hAnsi="Times New Roman" w:cs="Times New Roman"/>
          <w:sz w:val="24"/>
          <w:szCs w:val="24"/>
        </w:rPr>
        <w:t xml:space="preserve">sutartimi (toliau – Sutartis), duomenų tvarkytojas tvarkys asmens duomenis duomenų valdytojo vardu pagal šias Sąlygas. Asmens duomenų tvarkymo sąlygos nustatytos Sąlygų 1 priede. </w:t>
      </w:r>
    </w:p>
    <w:p w14:paraId="01CFEF72"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212195BF"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II SKYRIUS</w:t>
      </w:r>
    </w:p>
    <w:p w14:paraId="207A961C"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ŠALIŲ ĮSIPAREIGOJIMAI</w:t>
      </w:r>
    </w:p>
    <w:p w14:paraId="19DD72DC"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5F8C2EB9"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 Duomenų valdytojas:</w:t>
      </w:r>
    </w:p>
    <w:p w14:paraId="1FE95004"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3.1. įsipareigoja užtikrinti, kad asmens duomenys būtų tvarkomi laikantis </w:t>
      </w:r>
      <w:r w:rsidRPr="00C26F13">
        <w:rPr>
          <w:rFonts w:ascii="Times New Roman" w:eastAsia="Times New Roman" w:hAnsi="Times New Roman" w:cs="Times New Roman"/>
          <w:color w:val="000000"/>
          <w:sz w:val="24"/>
          <w:szCs w:val="24"/>
        </w:rPr>
        <w:t>Reglamento (ES) 2016/679 (žr. Reglamento (ES) 2016/679 24 straipsnį)</w:t>
      </w:r>
      <w:r w:rsidRPr="00C26F13">
        <w:rPr>
          <w:rFonts w:ascii="Times New Roman" w:eastAsia="Times New Roman" w:hAnsi="Times New Roman" w:cs="Times New Roman"/>
          <w:sz w:val="24"/>
          <w:szCs w:val="24"/>
        </w:rPr>
        <w:t>, kitų asmens duomenų apsaugą ir (ar) tvarkymą reglamentuojančių Europos Sąjungos ar jos valstybės narės</w:t>
      </w:r>
      <w:r w:rsidRPr="00C26F13">
        <w:rPr>
          <w:rFonts w:ascii="Times New Roman" w:eastAsia="Times New Roman" w:hAnsi="Times New Roman" w:cs="Times New Roman"/>
          <w:sz w:val="24"/>
          <w:szCs w:val="24"/>
          <w:vertAlign w:val="superscript"/>
        </w:rPr>
        <w:footnoteReference w:id="1"/>
      </w:r>
      <w:r w:rsidRPr="00C26F13">
        <w:rPr>
          <w:rFonts w:ascii="Times New Roman" w:eastAsia="Times New Roman" w:hAnsi="Times New Roman" w:cs="Times New Roman"/>
          <w:sz w:val="24"/>
          <w:szCs w:val="24"/>
        </w:rPr>
        <w:t xml:space="preserve"> teisės aktų ir šių Sąlygų;</w:t>
      </w:r>
    </w:p>
    <w:p w14:paraId="54AF7701"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3.2. turi teisę ir pareigą priimti sprendimus dėl asmens duomenų tvarkymo tikslų ir priemonių;</w:t>
      </w:r>
    </w:p>
    <w:p w14:paraId="6A753B20"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3.3. yra atsakingas, įskaitant, bet neapsiribojant, už tai, kad asmens duomenų tvarkymas, kurį duomenų tvarkytojui pavesta atlikti, turėtų teisinį pagrindą.</w:t>
      </w:r>
    </w:p>
    <w:p w14:paraId="2E6A2BB1"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4. Duomenų tvarkytojas įsipareigoja:</w:t>
      </w:r>
    </w:p>
    <w:p w14:paraId="3A1B02D0"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4.1. tvarkyti asmens duomenis tik pagal duomenų valdytojo pateiktus dokumentais įformintus nurodymus, išskyrus atvejus, kai to reikalaujama pagal Europos Sąjungos ar jos valstybės narės teisės aktus, kurie yra taikomi duomenų tvarkytojui (tokiais atvejais duomenų tvarkytojas informuoja duomenų valdytoją apie šiuos reikalavimus, išskyrus atvejus, kai teisės aktai draudžiama minėtą informaciją pateikti dėl svarbaus viešojo intereso). Tokie nurodymai pateikti Sąlygų 1 ir 3 prieduose. Duomenų valdytojas taip pat gali pateikti tolesnius nurodymus viso asmens duomenų tvarkymo metu, tačiau tokie su Sąlygomis susiję nurodymai visada turi būti pagrįsti dokumentais;</w:t>
      </w:r>
    </w:p>
    <w:p w14:paraId="3947B36A"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4.2. nedelsiant informuoti duomenų valdytoją, jei duomenų valdytojo nurodymai, duomenų tvarkytojo nuomone, prieštarauja </w:t>
      </w:r>
      <w:r w:rsidRPr="00C26F13">
        <w:rPr>
          <w:rFonts w:ascii="Times New Roman" w:eastAsia="Times New Roman" w:hAnsi="Times New Roman" w:cs="Times New Roman"/>
          <w:color w:val="000000"/>
          <w:sz w:val="24"/>
          <w:szCs w:val="24"/>
        </w:rPr>
        <w:t xml:space="preserve">Reglamentui (ES) 2016/679 </w:t>
      </w:r>
      <w:r w:rsidRPr="00C26F13">
        <w:rPr>
          <w:rFonts w:ascii="Times New Roman" w:eastAsia="Times New Roman" w:hAnsi="Times New Roman" w:cs="Times New Roman"/>
          <w:sz w:val="24"/>
          <w:szCs w:val="24"/>
        </w:rPr>
        <w:t>arba kitiems asmens duomenų apsaugą reglamentuojantiems Europos Sąjungos ar jos valstybių narių teisės aktams;</w:t>
      </w:r>
    </w:p>
    <w:p w14:paraId="0EBAB8C9"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4.3. tvarkyti su asmens duomenų tvarkymo veikla, vykdoma duomenų valdytojo vardu, susijusius įrašus. Ši pareiga taikoma kiekvienam duomenų tvarkytojui ir, kai taikoma, duomenų tvarkytojo atstovui pagal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30 straipsnio 2 dalį.</w:t>
      </w:r>
    </w:p>
    <w:p w14:paraId="2C4FB13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i/>
          <w:iCs/>
          <w:sz w:val="24"/>
          <w:szCs w:val="24"/>
        </w:rPr>
      </w:pPr>
      <w:r w:rsidRPr="00C26F13">
        <w:rPr>
          <w:rFonts w:ascii="Times New Roman" w:eastAsia="Times New Roman" w:hAnsi="Times New Roman" w:cs="Times New Roman"/>
          <w:sz w:val="24"/>
          <w:szCs w:val="24"/>
        </w:rPr>
        <w:t>5. Tuo atveju, jei, Duomenų tvarkytojo nuomone, Duomenų valdytojo nurodymai pažeidžia Reglamentą (ES) 2016/679 ar kitus asmens duomenų apsaugą 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084F502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i/>
          <w:iCs/>
          <w:sz w:val="24"/>
          <w:szCs w:val="24"/>
        </w:rPr>
      </w:pPr>
      <w:r w:rsidRPr="00C26F13">
        <w:rPr>
          <w:rFonts w:ascii="Times New Roman" w:eastAsia="Times New Roman" w:hAnsi="Times New Roman" w:cs="Times New Roman"/>
          <w:sz w:val="24"/>
          <w:szCs w:val="24"/>
        </w:rPr>
        <w:t xml:space="preserve">6. Šios Sąlygos neatleidžia Šalių nuo kitų pareigų, kurios joms taikomos pagal </w:t>
      </w:r>
      <w:r w:rsidRPr="00C26F13">
        <w:rPr>
          <w:rFonts w:ascii="Times New Roman" w:eastAsia="Times New Roman" w:hAnsi="Times New Roman" w:cs="Times New Roman"/>
          <w:color w:val="000000"/>
          <w:sz w:val="24"/>
          <w:szCs w:val="24"/>
        </w:rPr>
        <w:t xml:space="preserve">Reglamentą (ES) 2016/679 </w:t>
      </w:r>
      <w:r w:rsidRPr="00C26F13">
        <w:rPr>
          <w:rFonts w:ascii="Times New Roman" w:eastAsia="Times New Roman" w:hAnsi="Times New Roman" w:cs="Times New Roman"/>
          <w:sz w:val="24"/>
          <w:szCs w:val="24"/>
        </w:rPr>
        <w:t>ar kitus teisės aktus.</w:t>
      </w:r>
    </w:p>
    <w:p w14:paraId="65C367BF"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i/>
          <w:iCs/>
          <w:sz w:val="24"/>
          <w:szCs w:val="24"/>
        </w:rPr>
      </w:pPr>
    </w:p>
    <w:p w14:paraId="146FFA55"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III SKYRIUS</w:t>
      </w:r>
    </w:p>
    <w:p w14:paraId="26E35098"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KONFIDENCIALUMAS</w:t>
      </w:r>
    </w:p>
    <w:p w14:paraId="79979628"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47686C8D"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7. 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14:paraId="0C1925FB"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7.1. Pasikeitus asmenims, kurie tvarko asmens duomenis, jų prieigos teisės prie duomenų valdytojo asmens duomenų panaikinamos ne vėliau nei paskutinę jo užduočių, dėl kurių jiems būtina prieiga prie duomenų valdytojo asmens duomenų, patikėtų tvarkyti duomenų tvarkytojui, dieną, o tuo atveju jei nutrūksta duomenų tvarkytojo darbuotojo darbo santykiai – ne vėliau nei paskutinę jo darbo dieną.</w:t>
      </w:r>
    </w:p>
    <w:p w14:paraId="3BD2CFF9"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7.2. Asmenų, kuriems suteikta prieiga prie asmens duomenų, sąrašas turi būti periodiškai peržiūrimas </w:t>
      </w:r>
      <w:r w:rsidRPr="00C26F13">
        <w:rPr>
          <w:rFonts w:ascii="Times New Roman" w:eastAsia="Times New Roman" w:hAnsi="Times New Roman" w:cs="Times New Roman"/>
          <w:iCs/>
          <w:sz w:val="24"/>
          <w:szCs w:val="24"/>
        </w:rPr>
        <w:lastRenderedPageBreak/>
        <w:t>ne rečiau kaip kartą kas 6 mėnesius</w:t>
      </w:r>
      <w:r w:rsidRPr="00C26F13">
        <w:rPr>
          <w:rFonts w:ascii="Times New Roman" w:eastAsia="Times New Roman" w:hAnsi="Times New Roman" w:cs="Times New Roman"/>
          <w:sz w:val="24"/>
          <w:szCs w:val="24"/>
        </w:rPr>
        <w:t>. Vadovaujantis šia peržiūra, tokia prieiga prie asmens duomenų panaikinama, jei tokia prieiga nebereikalinga, todėl asmens duomenys nebegalės būti prieinami tiems asmenims.</w:t>
      </w:r>
    </w:p>
    <w:p w14:paraId="2181495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i/>
          <w:iCs/>
          <w:sz w:val="24"/>
          <w:szCs w:val="24"/>
        </w:rPr>
      </w:pPr>
      <w:r w:rsidRPr="00C26F13">
        <w:rPr>
          <w:rFonts w:ascii="Times New Roman" w:eastAsia="Times New Roman" w:hAnsi="Times New Roman" w:cs="Times New Roman"/>
          <w:sz w:val="24"/>
          <w:szCs w:val="24"/>
        </w:rPr>
        <w:t xml:space="preserve">8. </w:t>
      </w:r>
      <w:r w:rsidRPr="00C26F13">
        <w:rPr>
          <w:rFonts w:ascii="Times New Roman" w:eastAsia="Calibri" w:hAnsi="Times New Roman" w:cs="Times New Roman"/>
          <w:color w:val="000000"/>
          <w:sz w:val="24"/>
          <w:szCs w:val="24"/>
          <w:lang w:bidi="en-US"/>
        </w:rPr>
        <w:t>Duomenų tvarkytojas duomenų valdytojo prašymu įrodo, kad asmenims, kuriems vadovauja duomenų tvarkytojas ir kuriems pavesta tvarkyti asmens duomenis, taikoma Sąlygų 7 punkte nurodyta konfidencialumo pareiga.</w:t>
      </w:r>
    </w:p>
    <w:p w14:paraId="77E860AE"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28D1E2A2"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IV SKYRIUS</w:t>
      </w:r>
    </w:p>
    <w:p w14:paraId="16F0183A"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DUOMENŲ TVARKYMO SAUGUMAS</w:t>
      </w:r>
    </w:p>
    <w:p w14:paraId="13DE2577" w14:textId="77777777" w:rsidR="00C26F13" w:rsidRPr="00C26F13" w:rsidRDefault="00C26F13" w:rsidP="00C26F13">
      <w:pPr>
        <w:widowControl w:val="0"/>
        <w:tabs>
          <w:tab w:val="left" w:pos="567"/>
        </w:tabs>
        <w:spacing w:after="0" w:line="240" w:lineRule="auto"/>
        <w:jc w:val="center"/>
        <w:rPr>
          <w:rFonts w:ascii="Times New Roman" w:eastAsia="Times New Roman" w:hAnsi="Times New Roman" w:cs="Times New Roman"/>
          <w:sz w:val="24"/>
          <w:szCs w:val="24"/>
        </w:rPr>
      </w:pPr>
    </w:p>
    <w:p w14:paraId="4C500924"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9. Vadovaujantis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 xml:space="preserve">32 straipsniu, duomenų valdytojas ir duomenų tvarkytojas įgyvendina tinkamas technines ir organizacines priemones, kad būtų užtikrintas pavojų atitinkančio lygio saugumas, atsižvelgiant į techninių galimybių išsivystymo lygį, įgyvendinimo sąnaudas bei duomenų tvarkymo pobūdį, aprėptį, kontekstą ir tikslus, taip pat duomenų tvarkymo keliamus įvairios tikimybės ir rimtumo pavojus fizinių asmenų teisėms ir laisvėms. </w:t>
      </w:r>
    </w:p>
    <w:p w14:paraId="357B8BC9"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10. Duomenų valdytojas įvertina fizinių asmenų teisėms ir laisvėms galinčią kilti riziką tvarkant asmens duomenis ir įgyvendina priemones šiai rizikai sumažinti. Priklausomai nuo jų tinkamumo, priemonės gali būti šios:</w:t>
      </w:r>
    </w:p>
    <w:p w14:paraId="5FAE7276"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10.1. asmens duomenų pseudonimizavimas ir (ar) šifravimas;</w:t>
      </w:r>
    </w:p>
    <w:p w14:paraId="426A0DE8"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10.2. galimybė užtikrinti nuolatinį duomenų tvarkymo sistemų ir paslaugų konfidencialumą, vientisumą, prieinamumą ir atsparumą;</w:t>
      </w:r>
    </w:p>
    <w:p w14:paraId="79A44C7A"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10.3. galimybė laiku atkurti prieinamumą ir prieigą prie asmens duomenų, įvykus fiziniam ar techniniam incidentui;</w:t>
      </w:r>
    </w:p>
    <w:p w14:paraId="2F16E44D"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10.4. techninių ir organizacinių priemonių, užtikrinančių duomenų tvarkymo saugumą, reguliaraus testavimo, tikrinimo ir įvertinimo procesas.</w:t>
      </w:r>
    </w:p>
    <w:p w14:paraId="1C411AB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11. Pagal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32 straipsnį duomenų tvarkytojas, nepriklausomai nuo duomenų valdytojo, taip pat įvertina duomenų tvarkymo riziką, susijusią su asmens duomenų tvarkymo veikla, kuriai atlikti duomenų valdytojas pasitelkė duomenų tvarkytoją, galinčią kilti fizinių asmenų teisėms ir laisvėms, ir įgyvendina priemones šiai rizikai sumažinti. Šiuo tikslu duomenų valdytojas duomenų tvarkytojui pateikia visą informaciją, reikalingą tokiai rizikai nustatyti ir įvertinti.</w:t>
      </w:r>
    </w:p>
    <w:p w14:paraId="08ABAA6B"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12. Be to, duomenų tvarkytojas padeda duomenų valdytojui užtikrinti duomenų valdytojo pareigų pagal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 xml:space="preserve">32 straipsnį vykdymą, teikdamas </w:t>
      </w:r>
      <w:r w:rsidRPr="00C26F13">
        <w:rPr>
          <w:rFonts w:ascii="Times New Roman" w:eastAsia="Times New Roman" w:hAnsi="Times New Roman" w:cs="Times New Roman"/>
          <w:i/>
          <w:iCs/>
          <w:sz w:val="24"/>
          <w:szCs w:val="24"/>
        </w:rPr>
        <w:t>inter alia</w:t>
      </w:r>
      <w:r w:rsidRPr="00C26F13">
        <w:rPr>
          <w:rFonts w:ascii="Times New Roman" w:eastAsia="Times New Roman" w:hAnsi="Times New Roman" w:cs="Times New Roman"/>
          <w:sz w:val="24"/>
          <w:szCs w:val="24"/>
        </w:rPr>
        <w:t xml:space="preserve"> duomenų valdytojui informaciją apie technines ir organizacines priemones, kurias duomenų tvarkytojas jau įgyvendino pagal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 xml:space="preserve">32 straipsnį kartu su visa kita informacija, reikalinga duomenų valdytojui įvykdyti duomenų valdytojo pareigas pagal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 xml:space="preserve">32 straipsnį. </w:t>
      </w:r>
    </w:p>
    <w:p w14:paraId="3CB5719C" w14:textId="52365B35"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13. Jei, atsižvelgiant į duomenų valdytojo atliktą vertinimą, nustatytai rizikai sumažinti duomenų tvarkytojas turi įgyvendinti papildomas priemones, duomenų valdytojas šias priemones nurodo Sąlygų 3 priede, o duomenų tvarkytojas turi įgyvendinti papildomas priemones ir tas, kurias jau įgyvendino pagal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 xml:space="preserve">32 straipsnį. Duomenų tvarkytojas turi duomenų valdytojui suteikti visą informaciją, kuri būtina siekiant įrodyti Sąlygų X skyriuje nustatytų duomenų tvarkytojo pareigų vykdymą. </w:t>
      </w:r>
    </w:p>
    <w:p w14:paraId="17D443FE" w14:textId="77777777" w:rsidR="00C26F13" w:rsidRPr="00C26F13" w:rsidRDefault="00C26F13" w:rsidP="00C26F13">
      <w:pPr>
        <w:tabs>
          <w:tab w:val="left" w:pos="567"/>
        </w:tabs>
        <w:spacing w:after="0" w:line="240" w:lineRule="auto"/>
        <w:jc w:val="both"/>
        <w:rPr>
          <w:rFonts w:ascii="Times New Roman" w:eastAsia="Times New Roman" w:hAnsi="Times New Roman" w:cs="Times New Roman"/>
          <w:sz w:val="24"/>
          <w:szCs w:val="24"/>
        </w:rPr>
      </w:pPr>
    </w:p>
    <w:p w14:paraId="45412457"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V SKYRIUS</w:t>
      </w:r>
    </w:p>
    <w:p w14:paraId="6F1BF8DE"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KITŲ DUOMENŲ TVARKYTOJŲ PASITELKIMAS</w:t>
      </w:r>
    </w:p>
    <w:p w14:paraId="1F273FA2" w14:textId="77777777" w:rsidR="00C26F13" w:rsidRPr="00C26F13" w:rsidRDefault="00C26F13" w:rsidP="00C26F13">
      <w:pPr>
        <w:tabs>
          <w:tab w:val="left" w:pos="567"/>
        </w:tabs>
        <w:spacing w:after="0" w:line="240" w:lineRule="auto"/>
        <w:jc w:val="both"/>
        <w:rPr>
          <w:rFonts w:ascii="Times New Roman" w:eastAsia="Times New Roman" w:hAnsi="Times New Roman" w:cs="Times New Roman"/>
          <w:sz w:val="24"/>
          <w:szCs w:val="24"/>
        </w:rPr>
      </w:pPr>
    </w:p>
    <w:p w14:paraId="3FC0DB61"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14. Duomenų tvarkytojas turi laikytis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28 straipsnio 2 ir 4 dalyse nurodytus reikalavimus, kad galėtų pasitelkti kitą duomenų tvarkytoją (toliau – pagalbinis duomenų tvarkytojas).</w:t>
      </w:r>
    </w:p>
    <w:p w14:paraId="64ACF48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15. Duomenų valdytojo sąlygos, kuriomis vadovaujantis duomenų tvarkytojas galės pasitelkti </w:t>
      </w:r>
      <w:r w:rsidRPr="00C26F13">
        <w:rPr>
          <w:rFonts w:ascii="Times New Roman" w:eastAsia="Times New Roman" w:hAnsi="Times New Roman" w:cs="Times New Roman"/>
          <w:sz w:val="24"/>
          <w:szCs w:val="24"/>
        </w:rPr>
        <w:lastRenderedPageBreak/>
        <w:t>pagalbinis duomenų tvarkytojus, ir duomenų valdytojo įgaliotų pagalbinių duomenų tvarkytojų sąrašas pateikiamos Sąlygų 2 priede.</w:t>
      </w:r>
    </w:p>
    <w:p w14:paraId="5A2E96AB"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16. Duomenų tvarkytojas nepasitelkia pagalbinio duomenų tvarkytojo Asmens duomenų tvarkymui pagal šias Sąlygas be išankstinio </w:t>
      </w:r>
      <w:r w:rsidRPr="00C26F13">
        <w:rPr>
          <w:rFonts w:ascii="Times New Roman" w:eastAsia="Times New Roman" w:hAnsi="Times New Roman" w:cs="Times New Roman"/>
          <w:iCs/>
          <w:sz w:val="24"/>
          <w:szCs w:val="24"/>
        </w:rPr>
        <w:t>specialaus duomenų valdytojo rašytinio leidimo.</w:t>
      </w:r>
      <w:r w:rsidRPr="00C26F13">
        <w:rPr>
          <w:rFonts w:ascii="Times New Roman" w:eastAsia="Times New Roman" w:hAnsi="Times New Roman" w:cs="Times New Roman"/>
          <w:i/>
          <w:iCs/>
          <w:sz w:val="24"/>
          <w:szCs w:val="24"/>
        </w:rPr>
        <w:t xml:space="preserve"> </w:t>
      </w:r>
      <w:r w:rsidRPr="00C26F13">
        <w:rPr>
          <w:rFonts w:ascii="Times New Roman" w:eastAsia="Times New Roman" w:hAnsi="Times New Roman" w:cs="Times New Roman"/>
          <w:sz w:val="24"/>
          <w:szCs w:val="24"/>
        </w:rPr>
        <w:t xml:space="preserve">Duomenų tvarkytojas pasitelkia pagalbinius duomenų tvarkytojus tik gavęs specialų išankstinį duomenų valdytojo leidimą. Duomenų tvarkytojas turi raštu pateikti prašymą dėl specialaus leidimo bent jau prieš 10 (dešimt) darbo dienų iki atitinkamo pagalbinio duomenų tvarkytojo pasitelkimo. </w:t>
      </w:r>
    </w:p>
    <w:p w14:paraId="485708F8"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17. Kai duomenų tvarkytojas konkrečiai duomenų tvarkymo veiklai duomenų valdytojo vardu atlikti pasitelkia pagalbinį duomenų tvarkytoją, sutartimi ar kitu teisės aktu pagal Sąjungos ar valstybės narės teisę, tam pagalbiniam duomenų tvarkytojui nustatomos tos pačios duomenų apsaugos prievolės, kaip ir prievolės, nustatytos Sąlygose ar kitame teisės akte, visų pirma prievolė pakankamai užtikrinti, kad tinkamos techninės ir organizacinės priemonės bus įgyvendintos tokiu būdu, kad duomenų tvarkymas atitiktų Sąlygų ir </w:t>
      </w:r>
      <w:r w:rsidRPr="00C26F13">
        <w:rPr>
          <w:rFonts w:ascii="Times New Roman" w:eastAsia="Times New Roman" w:hAnsi="Times New Roman" w:cs="Times New Roman"/>
          <w:color w:val="000000"/>
          <w:sz w:val="24"/>
          <w:szCs w:val="24"/>
        </w:rPr>
        <w:t xml:space="preserve">Reglamento (ES) 2016/679 </w:t>
      </w:r>
      <w:r w:rsidRPr="00C26F13">
        <w:rPr>
          <w:rFonts w:ascii="Times New Roman" w:eastAsia="Times New Roman" w:hAnsi="Times New Roman" w:cs="Times New Roman"/>
          <w:sz w:val="24"/>
          <w:szCs w:val="24"/>
        </w:rPr>
        <w:t xml:space="preserve">reikalavimus. Prieš pradėdamas tvarkyti asmens duomenis, duomenų tvarkytojas informuoja pagalbinį duomenų tvarkytoją apie tai, kurio duomenų valdytojo asmens duomenų tvarkymui jis yra pasitelkiamas, nurodydamas duomenų valdytojo tapatybę ir kontaktinius duomenis. </w:t>
      </w:r>
    </w:p>
    <w:p w14:paraId="4DFFECA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18. Sąlygų su pagalbiniu duomenų tvarkytoju kopija ir jos vėlesni pakeitimai, duomenų valdytojo prašymu, pateikiami duomenų valdytojui, tokiu būdu suteikiant duomenų valdytojui galimybę užtikrinti, kad pagalbiniam duomenų tvarkytojui taikomos tos pačios duomenų apsaugos prievolės, kaip yra nustatyta Sąlygose. Duomenų tvarkytojas turi informuoti duomenų valdytoją apie visus netinkamo pagalbinio duomenų tvarkytojo pareigų, nustatytų tokia sutartimi ar kitu teisės aktu, atvejus. Duomenų valdytojui nėra privaloma pateikti asmens duomenų tvarkymo sutarties dėl su verslu susijusių nuostatų, kurios nedaro įtakos su pagalbiniu duomenų tvarkytoju sudarytos sutarties teisinėms asmens duomenų apsaugos sąlygoms.</w:t>
      </w:r>
    </w:p>
    <w:p w14:paraId="6E27C033"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19. Duomenų tvarkytojas turi susitarti su pagalbiniu duomenų tvarkytoju, jei toks pasitelkiamas, kad pirminio duomenų tvarkytojo bankroto atveju, duomenų valdytojas turi teisę tęsti duomenų tvarkymo santykius su pirminio duomenų tvarkytojo pasitelktu pagalbiniu duomenų tvarkytoju tiesiogiai ir (arba) teikti tiesioginius nurodymus dėl duomenų tvarkymo, pavyzdžiui, nurodyti pagalbiniam duomenų valdytojui ištrinti arba grąžinti asmens duomenis.</w:t>
      </w:r>
    </w:p>
    <w:p w14:paraId="06056170"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20. Duomenų tvarkytojas yra atsakingas už reikalavimą, kad pagalbinis duomenų tvarkytojas laikytųsi bent tų pareigų, kurios duomenų tvarkytojui taikomos pagal Sąlygas ir </w:t>
      </w:r>
      <w:r w:rsidRPr="00C26F13">
        <w:rPr>
          <w:rFonts w:ascii="Times New Roman" w:eastAsia="Times New Roman" w:hAnsi="Times New Roman" w:cs="Times New Roman"/>
          <w:color w:val="000000"/>
          <w:sz w:val="24"/>
          <w:szCs w:val="24"/>
        </w:rPr>
        <w:t>Reglamentą (ES) 2016/679</w:t>
      </w:r>
      <w:r w:rsidRPr="00C26F13">
        <w:rPr>
          <w:rFonts w:ascii="Times New Roman" w:eastAsia="Times New Roman" w:hAnsi="Times New Roman" w:cs="Times New Roman"/>
          <w:sz w:val="24"/>
          <w:szCs w:val="24"/>
        </w:rPr>
        <w:t xml:space="preserve">. Jei pagalbinis duomenų tvarkytojas nevykdo asmens duomenų apsaugos prievolių, pirminis duomenų tvarkytojas, su kuriuo sudaryta asmens duomenų tvarkymo sutartis, išlieka visiškai atsakingas duomenų valdytojui už pagalbinio duomenų tvarkytojo prievolių vykdymą. Tai nedaro įtakos duomenų subjektų teisėms pagal </w:t>
      </w:r>
      <w:r w:rsidRPr="00C26F13">
        <w:rPr>
          <w:rFonts w:ascii="Times New Roman" w:eastAsia="Times New Roman" w:hAnsi="Times New Roman" w:cs="Times New Roman"/>
          <w:color w:val="000000"/>
          <w:sz w:val="24"/>
          <w:szCs w:val="24"/>
        </w:rPr>
        <w:t>Reglamentą (ES) 2016/679</w:t>
      </w:r>
      <w:r w:rsidRPr="00C26F13">
        <w:rPr>
          <w:rFonts w:ascii="Times New Roman" w:eastAsia="Times New Roman" w:hAnsi="Times New Roman" w:cs="Times New Roman"/>
          <w:sz w:val="24"/>
          <w:szCs w:val="24"/>
        </w:rPr>
        <w:t xml:space="preserve">, ypač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79 ir 82 straipsniuose numatytoms teisėms, duomenų valdytojo ir duomenų tvarkytojo, įskaitant pagalbinius duomenų tvarkytojus, atžvilgiu.</w:t>
      </w:r>
    </w:p>
    <w:p w14:paraId="1777B160" w14:textId="77777777" w:rsid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65DC5F61"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5243EC38"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VI SKYRIUS</w:t>
      </w:r>
    </w:p>
    <w:p w14:paraId="12CA1456"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DUOMENŲ PERDAVIMAS Į TREČIĄSIAS VALSTYBES</w:t>
      </w:r>
      <w:r w:rsidRPr="00C26F13">
        <w:rPr>
          <w:rFonts w:ascii="Times New Roman" w:eastAsia="Times New Roman" w:hAnsi="Times New Roman" w:cs="Times New Roman"/>
          <w:b/>
          <w:sz w:val="24"/>
          <w:szCs w:val="24"/>
          <w:vertAlign w:val="superscript"/>
        </w:rPr>
        <w:footnoteReference w:id="2"/>
      </w:r>
      <w:r w:rsidRPr="00C26F13">
        <w:rPr>
          <w:rFonts w:ascii="Times New Roman" w:eastAsia="Times New Roman" w:hAnsi="Times New Roman" w:cs="Times New Roman"/>
          <w:b/>
          <w:sz w:val="24"/>
          <w:szCs w:val="24"/>
        </w:rPr>
        <w:t xml:space="preserve"> ARBA TARPTAUTINĖMS ORGANIZACIJOMS</w:t>
      </w:r>
    </w:p>
    <w:p w14:paraId="6D7AE19C" w14:textId="77777777" w:rsidR="00C26F13" w:rsidRPr="00C26F13" w:rsidRDefault="00C26F13" w:rsidP="00C26F13">
      <w:pPr>
        <w:tabs>
          <w:tab w:val="left" w:pos="567"/>
        </w:tabs>
        <w:spacing w:after="0" w:line="240" w:lineRule="auto"/>
        <w:jc w:val="both"/>
        <w:rPr>
          <w:rFonts w:ascii="Times New Roman" w:eastAsia="Times New Roman" w:hAnsi="Times New Roman" w:cs="Times New Roman"/>
          <w:sz w:val="24"/>
          <w:szCs w:val="24"/>
        </w:rPr>
      </w:pPr>
    </w:p>
    <w:p w14:paraId="1E2E0A9F"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21. </w:t>
      </w:r>
      <w:r w:rsidRPr="00C26F13">
        <w:rPr>
          <w:rFonts w:ascii="Times New Roman" w:eastAsia="Times New Roman" w:hAnsi="Times New Roman" w:cs="Times New Roman"/>
          <w:sz w:val="24"/>
          <w:szCs w:val="24"/>
        </w:rPr>
        <w:t>Duomenų</w:t>
      </w:r>
      <w:r w:rsidRPr="00C26F13">
        <w:rPr>
          <w:rFonts w:ascii="Times New Roman" w:eastAsia="Times New Roman" w:hAnsi="Times New Roman" w:cs="Times New Roman"/>
          <w:bCs/>
          <w:sz w:val="24"/>
          <w:szCs w:val="24"/>
        </w:rPr>
        <w:t xml:space="preserve"> tvarkytojas asmens duomenis gali perduoti į trečiąsias valstybes ar tarptautinėms organizacijoms tik gavęs duomenų valdytojo dokumentais įformintus nurodymus ir laikantis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V skyriaus reikalavimų.</w:t>
      </w:r>
    </w:p>
    <w:p w14:paraId="675A2D6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22. Jei asmens duomenis trečiosioms valstybėms ar tarptautinėms organizacijoms reikia perduoti pagal Europos Sąjungos ar jos valstybės narės teisės aktus, kurių turi laikytis duomenų </w:t>
      </w:r>
      <w:r w:rsidRPr="00C26F13">
        <w:rPr>
          <w:rFonts w:ascii="Times New Roman" w:eastAsia="Times New Roman" w:hAnsi="Times New Roman" w:cs="Times New Roman"/>
          <w:sz w:val="24"/>
          <w:szCs w:val="24"/>
        </w:rPr>
        <w:t>tvarkytojas</w:t>
      </w:r>
      <w:r w:rsidRPr="00C26F13">
        <w:rPr>
          <w:rFonts w:ascii="Times New Roman" w:eastAsia="Times New Roman" w:hAnsi="Times New Roman" w:cs="Times New Roman"/>
          <w:bCs/>
          <w:sz w:val="24"/>
          <w:szCs w:val="24"/>
        </w:rPr>
        <w:t xml:space="preserve">, </w:t>
      </w:r>
      <w:r w:rsidRPr="00C26F13">
        <w:rPr>
          <w:rFonts w:ascii="Times New Roman" w:eastAsia="Times New Roman" w:hAnsi="Times New Roman" w:cs="Times New Roman"/>
          <w:bCs/>
          <w:sz w:val="24"/>
          <w:szCs w:val="24"/>
        </w:rPr>
        <w:lastRenderedPageBreak/>
        <w:t>nors duomenų valdytojas nedavė nurodymų duomenų tvarkytojui tai atlikti, duomenų tvarkytojas informuoja duomenų valdytoją apie šį teisinį reikalavimą prieš duomenų perdavimą, nebent tas teisės aktas draudžia perduoti tokią informaciją.</w:t>
      </w:r>
    </w:p>
    <w:p w14:paraId="098DD398"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23. Duomenų tvarkytojas be duomenų valdytojo dokumentais įformintų nurodymų </w:t>
      </w:r>
      <w:r w:rsidRPr="00C26F13">
        <w:rPr>
          <w:rFonts w:ascii="Times New Roman" w:eastAsia="Times New Roman" w:hAnsi="Times New Roman" w:cs="Times New Roman"/>
          <w:sz w:val="24"/>
          <w:szCs w:val="24"/>
        </w:rPr>
        <w:t xml:space="preserve">arba be konkretaus reikalavimo pagal </w:t>
      </w:r>
      <w:r w:rsidRPr="00C26F13">
        <w:rPr>
          <w:rFonts w:ascii="Times New Roman" w:eastAsia="Times New Roman" w:hAnsi="Times New Roman" w:cs="Times New Roman"/>
          <w:bCs/>
          <w:sz w:val="24"/>
          <w:szCs w:val="24"/>
        </w:rPr>
        <w:t>Europos Sąjungos ar jos valstybės narės teisės aktus negali pagal šias Sąlygas:</w:t>
      </w:r>
    </w:p>
    <w:p w14:paraId="20FB20A6"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23.1. perduoti </w:t>
      </w:r>
      <w:r w:rsidRPr="00C26F13">
        <w:rPr>
          <w:rFonts w:ascii="Times New Roman" w:eastAsia="Times New Roman" w:hAnsi="Times New Roman" w:cs="Times New Roman"/>
          <w:sz w:val="24"/>
          <w:szCs w:val="24"/>
        </w:rPr>
        <w:t>asmens</w:t>
      </w:r>
      <w:r w:rsidRPr="00C26F13">
        <w:rPr>
          <w:rFonts w:ascii="Times New Roman" w:eastAsia="Times New Roman" w:hAnsi="Times New Roman" w:cs="Times New Roman"/>
          <w:bCs/>
          <w:sz w:val="24"/>
          <w:szCs w:val="24"/>
        </w:rPr>
        <w:t xml:space="preserve"> duomenis duomenų valdytojui ar duomenų tvarkytojui trečiojoje valstybėje ar tarptautinėje organizacijoje;</w:t>
      </w:r>
    </w:p>
    <w:p w14:paraId="5D203D25"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23.2. perduoti asmens duomenų tvarkymą pagalbiniam duomenų tvarkytojui trečiojoje valstybėje;</w:t>
      </w:r>
    </w:p>
    <w:p w14:paraId="38D6A12A"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23.3. leisti, kad asmens duomenis tvarkytų duomenų tvarkytojas trečiojoje valstybėje.</w:t>
      </w:r>
    </w:p>
    <w:p w14:paraId="1CF1913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24. Duomenų valdytojo nurodymai ar leidimai dėl asmens duomenų perdavimo į trečiąją valstybę, įskaitant, jei taikoma, asmens duomenų perdavimo į trečiąsias valstybes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V skyriuje nustatytus pagrindai, kuriais duomenų valdytojo nurodymai yra grindžiami, pateikiami Sąlygų 3 priede.</w:t>
      </w:r>
    </w:p>
    <w:p w14:paraId="7A5DA7D9"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25. Šios Sąlygos nėra standartinės duomenų apsaugos sąlygos, apibrėžtos</w:t>
      </w:r>
      <w:r w:rsidRPr="00C26F13">
        <w:rPr>
          <w:rFonts w:ascii="Times New Roman" w:eastAsia="Times New Roman" w:hAnsi="Times New Roman" w:cs="Times New Roman"/>
          <w:color w:val="000000"/>
          <w:sz w:val="24"/>
          <w:szCs w:val="24"/>
        </w:rPr>
        <w:t xml:space="preserve"> Reglamento (ES) 2016/</w:t>
      </w:r>
      <w:r w:rsidRPr="00C26F13">
        <w:rPr>
          <w:rFonts w:ascii="Times New Roman" w:eastAsia="Times New Roman" w:hAnsi="Times New Roman" w:cs="Times New Roman"/>
          <w:bCs/>
          <w:sz w:val="24"/>
          <w:szCs w:val="24"/>
        </w:rPr>
        <w:t>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 xml:space="preserve">46 straipsnio 2 dalies c ir d punktuose, ir šalys negali remtis Sąlygomis kaip asmens duomenų perdavimo į trečiąsias valstybes ar tarptautinėms organizacijoms pagrindu pagal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V skyrių.</w:t>
      </w:r>
    </w:p>
    <w:p w14:paraId="75FD361A"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0E117078"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VII SKYRIUS</w:t>
      </w:r>
    </w:p>
    <w:p w14:paraId="4E146A29"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PAGALBA DUOMENŲ VALDYTOJUI</w:t>
      </w:r>
    </w:p>
    <w:p w14:paraId="00397413"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3726B3D3"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26. Atsižvelgdamas į duomenų tvarkymo pobūdį, duomenų tvarkytojas, kiek tai įmanoma, padeda duomenų valdytojui tinkamomis techninėmis ir organizacinėmis priemonėmis įvykdyti duomenų valdytojo prievoles atsakyti į prašymus naudotis duomenų subjekto teisėmis, nustatytomis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III skyriuje. Tai reiškia, kad duomenų tvarkytojas, kiek tai įmanoma, padeda duomenų valdytojui, kad duomenų valdytojas įgyvendintų:</w:t>
      </w:r>
    </w:p>
    <w:p w14:paraId="62CD84F6"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26.1. teisę būti informuotam renkant asmens duomenis iš duomenų subjekto;</w:t>
      </w:r>
    </w:p>
    <w:p w14:paraId="0172BB65"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26.2. teisę būti informuotam, kai asmens duomenys yra gauti ne iš duomenų subjekto;</w:t>
      </w:r>
    </w:p>
    <w:p w14:paraId="298BC5F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26.3. teisę susipažinti su duomenimis;</w:t>
      </w:r>
    </w:p>
    <w:p w14:paraId="723772DE"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26.4. teisę reikalauti ištaisyti duomenis;</w:t>
      </w:r>
    </w:p>
    <w:p w14:paraId="543EB2EF"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26.5. teisę reikalauti ištrinti duomenis („teisę būti pamirštam“);</w:t>
      </w:r>
    </w:p>
    <w:p w14:paraId="04635BD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26.6. teisę apriboti duomenų tvarkymą;</w:t>
      </w:r>
    </w:p>
    <w:p w14:paraId="72C7C303"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26.7. prievolę pranešti apie asmens duomenų ištaisymą ar ištrynimą arba duomenų tvarkymo apribojimą;</w:t>
      </w:r>
    </w:p>
    <w:p w14:paraId="74913DDA"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26.8. teisę į duomenų perkeliamumą;</w:t>
      </w:r>
    </w:p>
    <w:p w14:paraId="02FEC677"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26.9. teisę nesutikti su duomenų tvarkymu;</w:t>
      </w:r>
    </w:p>
    <w:p w14:paraId="031076DC" w14:textId="77777777" w:rsidR="00C26F13" w:rsidRPr="00C26F13" w:rsidRDefault="00C26F13" w:rsidP="00C26F13">
      <w:pPr>
        <w:widowControl w:val="0"/>
        <w:tabs>
          <w:tab w:val="left" w:pos="567"/>
          <w:tab w:val="left" w:pos="709"/>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26.10. teisę, kad nebūtų taikomi sprendimai, pagrįsti vien automatiniu tvarkymu, įskaitant profiliavimą.</w:t>
      </w:r>
    </w:p>
    <w:p w14:paraId="29AC8F2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27. Be duomenų tvarkytojo prievolės padėti duomenų valdytojui pagal Sąlygų 12 punktą, duomenų tvarkytojas, atsižvelgdamas į tvarkymo pobūdį ir duomenų tvarkytojui prieinamą informaciją, taip pat padeda duomenų valdytojui užtikrinti:</w:t>
      </w:r>
    </w:p>
    <w:p w14:paraId="5BFD4CC4"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27.1. duomenų valdytojo pareigą nedelsiant ir, jei įmanoma, ne vėliau kaip per 72 valandas po to, kai apie tai sužinojo, pranešti apie asmens duomenų saugumo pažeidimą kompetentingai priežiūros institucijai </w:t>
      </w:r>
      <w:r w:rsidRPr="00C26F13">
        <w:rPr>
          <w:rFonts w:ascii="Times New Roman" w:eastAsia="Times New Roman" w:hAnsi="Times New Roman" w:cs="Times New Roman"/>
          <w:sz w:val="24"/>
          <w:szCs w:val="24"/>
        </w:rPr>
        <w:t>–</w:t>
      </w:r>
      <w:r w:rsidRPr="00C26F13">
        <w:rPr>
          <w:rFonts w:ascii="Times New Roman" w:eastAsia="Times New Roman" w:hAnsi="Times New Roman" w:cs="Times New Roman"/>
          <w:bCs/>
          <w:sz w:val="24"/>
          <w:szCs w:val="24"/>
        </w:rPr>
        <w:t xml:space="preserve"> Valstybinės duomenų apsaugos inspekcijai, </w:t>
      </w:r>
      <w:r w:rsidRPr="00C26F13">
        <w:rPr>
          <w:rFonts w:ascii="Times New Roman" w:eastAsia="Times New Roman" w:hAnsi="Times New Roman" w:cs="Times New Roman"/>
          <w:sz w:val="24"/>
          <w:szCs w:val="24"/>
          <w:shd w:val="clear" w:color="auto" w:fill="FFFFFF"/>
        </w:rPr>
        <w:t>nebent asmens duomenų saugumo pažeidimas neturėtų kelti pavojaus fizinių asmenų teisėms ir laisvėms</w:t>
      </w:r>
      <w:r w:rsidRPr="00C26F13">
        <w:rPr>
          <w:rFonts w:ascii="Times New Roman" w:eastAsia="Times New Roman" w:hAnsi="Times New Roman" w:cs="Times New Roman"/>
          <w:bCs/>
          <w:sz w:val="24"/>
          <w:szCs w:val="24"/>
        </w:rPr>
        <w:t>;</w:t>
      </w:r>
    </w:p>
    <w:p w14:paraId="1F76DFD6"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27.2. duomenų valdytojo pareigą nepagrįstai nedelsiant pranešti duomenų subjektui apie asmens duomenų pažeidimą, kai asmens duomenų saugumo pažeidimas gali sukelti didelę riziką fizinių asmenų teisėms ir laisvėms;</w:t>
      </w:r>
    </w:p>
    <w:p w14:paraId="2E75C60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27.3. duomenų valdytojo pareigą atlikti numatytų asmens duomenų tvarkymo operacijų poveikio </w:t>
      </w:r>
      <w:r w:rsidRPr="00C26F13">
        <w:rPr>
          <w:rFonts w:ascii="Times New Roman" w:eastAsia="Times New Roman" w:hAnsi="Times New Roman" w:cs="Times New Roman"/>
          <w:bCs/>
          <w:sz w:val="24"/>
          <w:szCs w:val="24"/>
        </w:rPr>
        <w:lastRenderedPageBreak/>
        <w:t>duomenų apsaugai vertinimą, kai asmens duomenų tvarkymo būdas gali sukelti didelę riziką fizinių asmenų teisėms ir laisvėms;</w:t>
      </w:r>
    </w:p>
    <w:p w14:paraId="773B81C3"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27.4. duomenų valdytojo pareigą konsultuotis su kompetentinga priežiūros institucija </w:t>
      </w:r>
      <w:r w:rsidRPr="00C26F13">
        <w:rPr>
          <w:rFonts w:ascii="Times New Roman" w:eastAsia="Times New Roman" w:hAnsi="Times New Roman" w:cs="Times New Roman"/>
          <w:i/>
          <w:iCs/>
          <w:sz w:val="24"/>
          <w:szCs w:val="24"/>
        </w:rPr>
        <w:t>–</w:t>
      </w:r>
      <w:r w:rsidRPr="00C26F13">
        <w:rPr>
          <w:rFonts w:ascii="Times New Roman" w:eastAsia="Times New Roman" w:hAnsi="Times New Roman" w:cs="Times New Roman"/>
          <w:bCs/>
          <w:sz w:val="24"/>
          <w:szCs w:val="24"/>
        </w:rPr>
        <w:t xml:space="preserve"> Valstybine duomenų apsaugos inspekcija prieš pradedant duomenų tvarkymą, jei poveikio duomenų apsaugos vertinimas rodo, kad duomenų tvarkymas sukeltų didelę riziką, jei duomenų valdytojas nesiimtų priemonių tai rizikai sumažinti.</w:t>
      </w:r>
    </w:p>
    <w:p w14:paraId="40EE1A03"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28. Šalys Sąlygų 3 priede nustato tinkamas technines ir organizacines priemones, kurias turi taikyti duomenų tvarkytojas siekiant padėti duomenų valdytojui įgyvendinti duomenų subjekto teises ir vykdyti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33–36 straipsniuose įtvirtintas </w:t>
      </w:r>
      <w:r w:rsidRPr="00C26F13">
        <w:rPr>
          <w:rFonts w:ascii="Times New Roman" w:eastAsia="Times New Roman" w:hAnsi="Times New Roman" w:cs="Times New Roman"/>
          <w:bCs/>
          <w:sz w:val="24"/>
          <w:szCs w:val="24"/>
        </w:rPr>
        <w:t>pareigas. Tai taikoma prievolėms, nurodytoms Sąlygų 27 punkte.</w:t>
      </w:r>
    </w:p>
    <w:p w14:paraId="0968CED1"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14D2E6B8"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VIII SKYRIUS</w:t>
      </w:r>
    </w:p>
    <w:p w14:paraId="79E9DC8F"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PRANEŠIMAS APIE ASMENS DUOMENŲ SAUGUMO PAŽEIDIMĄ</w:t>
      </w:r>
    </w:p>
    <w:p w14:paraId="1BBF513D" w14:textId="77777777" w:rsidR="00C26F13" w:rsidRPr="00C26F13" w:rsidRDefault="00C26F13" w:rsidP="00C26F13">
      <w:pPr>
        <w:tabs>
          <w:tab w:val="left" w:pos="567"/>
        </w:tabs>
        <w:spacing w:after="0" w:line="240" w:lineRule="auto"/>
        <w:jc w:val="both"/>
        <w:rPr>
          <w:rFonts w:ascii="Times New Roman" w:eastAsia="Times New Roman" w:hAnsi="Times New Roman" w:cs="Times New Roman"/>
          <w:sz w:val="24"/>
          <w:szCs w:val="24"/>
        </w:rPr>
      </w:pPr>
    </w:p>
    <w:p w14:paraId="159C4B3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29. Duomenų</w:t>
      </w:r>
      <w:r w:rsidRPr="00C26F13">
        <w:rPr>
          <w:rFonts w:ascii="Times New Roman" w:eastAsia="Times New Roman" w:hAnsi="Times New Roman" w:cs="Times New Roman"/>
          <w:sz w:val="24"/>
          <w:szCs w:val="24"/>
          <w:shd w:val="clear" w:color="auto" w:fill="FFFFFF"/>
        </w:rPr>
        <w:t xml:space="preserve"> tvarkytojas, sužinojęs apie asmens duomenų saugumo pažeidimą, nepagrįstai nedelsdamas apie tai praneša duomenų valdytojui. </w:t>
      </w:r>
      <w:r w:rsidRPr="00C26F13">
        <w:rPr>
          <w:rFonts w:ascii="Times New Roman" w:eastAsia="Times New Roman" w:hAnsi="Times New Roman" w:cs="Times New Roman"/>
          <w:bCs/>
          <w:sz w:val="24"/>
          <w:szCs w:val="24"/>
        </w:rPr>
        <w:t xml:space="preserve">Duomenų tvarkytojas praneša duomenų valdytojui per 24 (dvidešimt keturias) valandas po to, kai duomenų tvarkytojas sužinojo apie asmens duomenų saugumo pažeidimą, kad duomenų valdytojas galėtų įvykdyti duomenų valdytojo pareigą pranešti apie asmens duomenų saugumo pažeidimą kompetentingai priežiūros institucijai, pagal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33 straipsnį.</w:t>
      </w:r>
    </w:p>
    <w:p w14:paraId="27FEE782"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30. Sąlygų 27.1 papunktyje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w:t>
      </w:r>
      <w:r w:rsidRPr="00C26F13">
        <w:rPr>
          <w:rFonts w:ascii="Times New Roman" w:eastAsia="Times New Roman" w:hAnsi="Times New Roman" w:cs="Times New Roman"/>
          <w:bCs/>
          <w:sz w:val="24"/>
          <w:szCs w:val="24"/>
        </w:rPr>
        <w:t>33 straipsnio 3 dalimi, turi būti nurodyta duomenų valdytojo pranešime kompetentingai priežiūros institucijai:</w:t>
      </w:r>
    </w:p>
    <w:p w14:paraId="79042E3B"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30.1. asmens duomenų pobūdis, įskaitant, jei įmanoma, atitinkamų duomenų subjektų kategorijos ir apytikslis jų skaičius bei atitinkamų asmens duomenų kategorijos ir apytikslis skaičius;</w:t>
      </w:r>
    </w:p>
    <w:p w14:paraId="306E7CA1"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30.2. tikėtinos asmens duomenų pažeidimo pasekmės;</w:t>
      </w:r>
    </w:p>
    <w:p w14:paraId="19AFF53F"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30.3. priemonės, kurių ėmėsi ar siūlo imtis duomenų valdytojas dėl asmens duomenų pažeidimo, įskaitant, jei reikia, priemones, skirtas sušvelninti galimą neigiamą pažeidimo poveikį;</w:t>
      </w:r>
    </w:p>
    <w:p w14:paraId="0E6033AD"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30.4. bet</w:t>
      </w:r>
      <w:r w:rsidRPr="00C26F13">
        <w:rPr>
          <w:rFonts w:ascii="Times New Roman" w:eastAsia="Times New Roman" w:hAnsi="Times New Roman" w:cs="Times New Roman"/>
          <w:sz w:val="24"/>
          <w:szCs w:val="24"/>
        </w:rPr>
        <w:t xml:space="preserve"> kokia kita reikšminga informacija, kuri yra ar gali būti reikalinga duomenų valdytojui rengiant pranešimą arba atsakant į papildomus su asmens duomenų saugumo pažeidimu susijusius </w:t>
      </w:r>
      <w:r w:rsidRPr="00C26F13">
        <w:rPr>
          <w:rFonts w:ascii="Times New Roman" w:eastAsia="Times New Roman" w:hAnsi="Times New Roman" w:cs="Times New Roman"/>
          <w:bCs/>
          <w:sz w:val="24"/>
          <w:szCs w:val="24"/>
        </w:rPr>
        <w:t xml:space="preserve">kompetentingos priežiūros institucijos </w:t>
      </w:r>
      <w:r w:rsidRPr="00C26F13">
        <w:rPr>
          <w:rFonts w:ascii="Times New Roman" w:eastAsia="Times New Roman" w:hAnsi="Times New Roman" w:cs="Times New Roman"/>
          <w:sz w:val="24"/>
          <w:szCs w:val="24"/>
        </w:rPr>
        <w:t>raštus</w:t>
      </w:r>
      <w:r w:rsidRPr="00C26F13">
        <w:rPr>
          <w:rFonts w:ascii="Times New Roman" w:eastAsia="Times New Roman" w:hAnsi="Times New Roman" w:cs="Times New Roman"/>
          <w:bCs/>
          <w:sz w:val="24"/>
          <w:szCs w:val="24"/>
        </w:rPr>
        <w:t>.</w:t>
      </w:r>
    </w:p>
    <w:p w14:paraId="1BAB39C2"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31. Sąlygų 3 priede nustatomi visi elementai,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nepagrįstai nedelsdamas, bet ne vėliau kaip per 24 (dvidešimt keturias) valandas pateikti papildomą pranešimą duomenų valdytojui, nurodydamas visą trūkstamą informaciją.</w:t>
      </w:r>
    </w:p>
    <w:p w14:paraId="12D38D03"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32. Duomenų tvarkytojas duomenų valdytojo prašymu, papildomai prie Sąlygų 31 punkte nurodytos informacijos, pateikia </w:t>
      </w:r>
      <w:r w:rsidRPr="00C26F13">
        <w:rPr>
          <w:rFonts w:ascii="Times New Roman" w:eastAsia="Times New Roman" w:hAnsi="Times New Roman" w:cs="Times New Roman"/>
          <w:iCs/>
          <w:sz w:val="24"/>
          <w:szCs w:val="24"/>
        </w:rPr>
        <w:t>dokumentų, pavyzdžiui, pagrindžiančių atliktus veiksmus, taikytas priemones ar atliktus vidinius patikrinimus ir jų išvadų, kopijas</w:t>
      </w:r>
      <w:r w:rsidRPr="00C26F13">
        <w:rPr>
          <w:rFonts w:ascii="Times New Roman" w:eastAsia="Times New Roman" w:hAnsi="Times New Roman" w:cs="Times New Roman"/>
          <w:bCs/>
          <w:sz w:val="24"/>
          <w:szCs w:val="24"/>
        </w:rPr>
        <w:t>.</w:t>
      </w:r>
    </w:p>
    <w:p w14:paraId="58D57525" w14:textId="77777777" w:rsidR="00C26F13" w:rsidRPr="00C26F13" w:rsidRDefault="00C26F13" w:rsidP="00C26F13">
      <w:pPr>
        <w:tabs>
          <w:tab w:val="left" w:pos="567"/>
        </w:tabs>
        <w:spacing w:after="0" w:line="240" w:lineRule="auto"/>
        <w:rPr>
          <w:rFonts w:ascii="Times New Roman" w:eastAsia="Times New Roman" w:hAnsi="Times New Roman" w:cs="Times New Roman"/>
          <w:b/>
          <w:sz w:val="24"/>
          <w:szCs w:val="24"/>
        </w:rPr>
      </w:pPr>
    </w:p>
    <w:p w14:paraId="0FFBEA1B"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4E50C33B"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IX SKYRIUS</w:t>
      </w:r>
    </w:p>
    <w:p w14:paraId="0B5E9BD5"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DUOMENŲ TRYNIMAS IR GRĄŽINIMAS</w:t>
      </w:r>
    </w:p>
    <w:p w14:paraId="478CF559"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05AD2F4D"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33. Pasibaigus asmens duomenų tvarkymo paslaugų teikimui, duomenų tvarkytojas privalo duomenų valdytojo pasirinkimu ištrinti visus asmens duomenis, tvarkomus duomenų valdytojo vardu, ir įrodyti duomenų valdytojui, kad tai padarė ir (arba) grąžinti visus asmens duomenis duomenų valdytojui ir </w:t>
      </w:r>
      <w:r w:rsidRPr="00C26F13">
        <w:rPr>
          <w:rFonts w:ascii="Times New Roman" w:eastAsia="Times New Roman" w:hAnsi="Times New Roman" w:cs="Times New Roman"/>
          <w:bCs/>
          <w:sz w:val="24"/>
          <w:szCs w:val="24"/>
        </w:rPr>
        <w:lastRenderedPageBreak/>
        <w:t>ištrinti esamas kopijas, nebent asmens duomenis reikia saugoti pagal Europos Sąjungos ar jos valstybės narės teisės aktus.</w:t>
      </w:r>
    </w:p>
    <w:p w14:paraId="5FFC59E3"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p>
    <w:p w14:paraId="6F114D27"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p>
    <w:p w14:paraId="05C9BC65"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X SKYRIUS</w:t>
      </w:r>
    </w:p>
    <w:p w14:paraId="274D1F79"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DUOMENŲ TVARKYTOJO AUDITAS IR TIKRINIMAS</w:t>
      </w:r>
    </w:p>
    <w:p w14:paraId="54BD21F3" w14:textId="77777777" w:rsidR="00C26F13" w:rsidRPr="00C26F13" w:rsidRDefault="00C26F13" w:rsidP="00C26F13">
      <w:pPr>
        <w:tabs>
          <w:tab w:val="left" w:pos="567"/>
        </w:tabs>
        <w:spacing w:after="0" w:line="240" w:lineRule="auto"/>
        <w:jc w:val="both"/>
        <w:rPr>
          <w:rFonts w:ascii="Times New Roman" w:eastAsia="Times New Roman" w:hAnsi="Times New Roman" w:cs="Times New Roman"/>
          <w:sz w:val="24"/>
          <w:szCs w:val="24"/>
        </w:rPr>
      </w:pPr>
    </w:p>
    <w:p w14:paraId="76CC3B92"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34. Duomenų tvarkytojas duomenų valdytojui suteikia visą informaciją, reikalingą įrodyti, kad laikomasi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28 straipsnyje ir Sąlygose nustatytų pareigų, ir sudaro sąlygas ir padeda atlikti duomenų valdytojui ar kitam duomenų valdytojo įgaliotam auditoriui auditą, įskaitant patikrinimus vietoje. </w:t>
      </w:r>
    </w:p>
    <w:p w14:paraId="14163725"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35. Duomenų valdytojo atliekamam duomenų tvarkytojo ir pagalbinių duomenų tvarkytojų auditui, įskaitant patikrinimus, taikomos Sąlygų 3 Priedo 7 ir 8 punktuose nurodytos procedūros.</w:t>
      </w:r>
    </w:p>
    <w:p w14:paraId="334E3785"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36. 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šiose Sąlygose nurodytą informaciją, įskaitant auditų rezultatus.</w:t>
      </w:r>
    </w:p>
    <w:p w14:paraId="5AB4C22E"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p>
    <w:p w14:paraId="638A48E2"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XI SKYRIUS</w:t>
      </w:r>
    </w:p>
    <w:p w14:paraId="4B1AEEB3"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BAIGIAMOSIOS NUOSTATOS</w:t>
      </w:r>
    </w:p>
    <w:p w14:paraId="634438BE" w14:textId="77777777" w:rsidR="00C26F13" w:rsidRPr="00C26F13" w:rsidRDefault="00C26F13" w:rsidP="00C26F13">
      <w:pPr>
        <w:tabs>
          <w:tab w:val="left" w:pos="567"/>
        </w:tabs>
        <w:spacing w:after="0" w:line="240" w:lineRule="auto"/>
        <w:jc w:val="center"/>
        <w:rPr>
          <w:rFonts w:ascii="Times New Roman" w:eastAsia="Times New Roman" w:hAnsi="Times New Roman" w:cs="Times New Roman"/>
          <w:sz w:val="24"/>
          <w:szCs w:val="24"/>
        </w:rPr>
      </w:pPr>
    </w:p>
    <w:p w14:paraId="4B41CA8F"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37. Sąlygos įsigalioja nuo jų pasirašymo dienos.</w:t>
      </w:r>
    </w:p>
    <w:p w14:paraId="36049B41"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38. Asmens duomenų tvarkymo paslaugų teikimo laikotarpiu Sąlygos negali būti nutrauktos, jei šalys nėra susitarusios dėl kitų Sąlygų, reglamentuojančių asmens duomenų tvarkymo paslaugų teikimą.</w:t>
      </w:r>
    </w:p>
    <w:p w14:paraId="69C4D524"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39. Susitarimas galioja visą Sutarties galiojimo laiką. Susitarimas, galiojant Sutarčiai, negali būti nutrauktas, jei Šalys nėra susitarusios dėl kitų Susitarimo sąlygų, reglamentuojančių asmens duomenų tvarkymą teikiant paslaugas. </w:t>
      </w:r>
    </w:p>
    <w:p w14:paraId="3F31BFB0"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40. </w:t>
      </w:r>
      <w:r w:rsidRPr="00C26F13">
        <w:rPr>
          <w:rFonts w:ascii="Times New Roman" w:eastAsia="Times New Roman" w:hAnsi="Times New Roman" w:cs="Times New Roman"/>
          <w:sz w:val="24"/>
          <w:szCs w:val="24"/>
        </w:rPr>
        <w:t xml:space="preserve">Nedarant poveikio jokioms </w:t>
      </w:r>
      <w:r w:rsidRPr="00C26F13">
        <w:rPr>
          <w:rFonts w:ascii="Times New Roman" w:eastAsia="Times New Roman" w:hAnsi="Times New Roman" w:cs="Times New Roman"/>
          <w:color w:val="000000"/>
          <w:sz w:val="24"/>
          <w:szCs w:val="24"/>
        </w:rPr>
        <w:t>Reglamento (ES) 2016/679</w:t>
      </w:r>
      <w:r w:rsidRPr="00C26F13">
        <w:rPr>
          <w:rFonts w:ascii="Times New Roman" w:eastAsia="Times New Roman" w:hAnsi="Times New Roman" w:cs="Times New Roman"/>
          <w:sz w:val="24"/>
          <w:szCs w:val="24"/>
        </w:rPr>
        <w:t xml:space="preserve"> nuostatoms, duomenų tvarkytojui pažeidus pareigas pagal šias Sąlygas, duomenų valdytojas gali nurodyti duomenų tvarkytojui laikinai sustabdyti asmens duomenų tvarkymą, kol pastarasis laikysis šių Sąlygų arba Sąlygos bus nutrauktos. Duomenų tvarkytojas nedelsdamas informuoja duomenų valdytoją, jei dėl kokios nors priežasties jis negali vykdyti Sąlygų.</w:t>
      </w:r>
    </w:p>
    <w:p w14:paraId="72939535"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41. </w:t>
      </w:r>
      <w:r w:rsidRPr="00C26F13">
        <w:rPr>
          <w:rFonts w:ascii="Times New Roman" w:eastAsia="Times New Roman" w:hAnsi="Times New Roman" w:cs="Times New Roman"/>
          <w:sz w:val="24"/>
          <w:szCs w:val="24"/>
        </w:rPr>
        <w:t>Duomenų valdytojas turi teisę nutraukti Sąlygas, jeigu:</w:t>
      </w:r>
    </w:p>
    <w:p w14:paraId="22CFFD07"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bCs/>
          <w:sz w:val="24"/>
          <w:szCs w:val="24"/>
        </w:rPr>
      </w:pPr>
      <w:r w:rsidRPr="00C26F13">
        <w:rPr>
          <w:rFonts w:ascii="Times New Roman" w:eastAsia="Times New Roman" w:hAnsi="Times New Roman" w:cs="Times New Roman"/>
          <w:bCs/>
          <w:sz w:val="24"/>
          <w:szCs w:val="24"/>
        </w:rPr>
        <w:t xml:space="preserve">41.1. </w:t>
      </w:r>
      <w:r w:rsidRPr="00C26F13">
        <w:rPr>
          <w:rFonts w:ascii="Times New Roman" w:eastAsia="Times New Roman" w:hAnsi="Times New Roman" w:cs="Times New Roman"/>
          <w:sz w:val="24"/>
          <w:szCs w:val="24"/>
        </w:rPr>
        <w:t xml:space="preserve">duomenų tvarkytojas iš esmės arba nuolat pažeidžia Sąlygas arba savo įsipareigojimus pagal </w:t>
      </w:r>
      <w:r w:rsidRPr="00C26F13">
        <w:rPr>
          <w:rFonts w:ascii="Times New Roman" w:eastAsia="Times New Roman" w:hAnsi="Times New Roman" w:cs="Times New Roman"/>
          <w:color w:val="000000"/>
          <w:sz w:val="24"/>
          <w:szCs w:val="24"/>
        </w:rPr>
        <w:t>Reglamentą (ES) 2016/679</w:t>
      </w:r>
      <w:r w:rsidRPr="00C26F13">
        <w:rPr>
          <w:rFonts w:ascii="Times New Roman" w:eastAsia="Times New Roman" w:hAnsi="Times New Roman" w:cs="Times New Roman"/>
          <w:sz w:val="24"/>
          <w:szCs w:val="24"/>
        </w:rPr>
        <w:t>;</w:t>
      </w:r>
    </w:p>
    <w:p w14:paraId="202AC93D"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 xml:space="preserve">41.2. </w:t>
      </w:r>
      <w:r w:rsidRPr="00C26F13">
        <w:rPr>
          <w:rFonts w:ascii="Times New Roman" w:eastAsia="Times New Roman" w:hAnsi="Times New Roman" w:cs="Times New Roman"/>
          <w:bCs/>
          <w:sz w:val="24"/>
          <w:szCs w:val="24"/>
        </w:rPr>
        <w:t>duomenų</w:t>
      </w:r>
      <w:r w:rsidRPr="00C26F13">
        <w:rPr>
          <w:rFonts w:ascii="Times New Roman" w:eastAsia="Times New Roman" w:hAnsi="Times New Roman" w:cs="Times New Roman"/>
          <w:sz w:val="24"/>
          <w:szCs w:val="24"/>
        </w:rPr>
        <w:t xml:space="preserve"> tvarkytojas nesilaiko privalomo teismo arba priežiūros institucijos sprendimo dėl savo įsipareigojimų pagal Sąlygas arba </w:t>
      </w:r>
      <w:r w:rsidRPr="00C26F13">
        <w:rPr>
          <w:rFonts w:ascii="Times New Roman" w:eastAsia="Times New Roman" w:hAnsi="Times New Roman" w:cs="Times New Roman"/>
          <w:color w:val="000000"/>
          <w:sz w:val="24"/>
          <w:szCs w:val="24"/>
        </w:rPr>
        <w:t>Reglamentą (ES) 2016/679;</w:t>
      </w:r>
    </w:p>
    <w:p w14:paraId="2476FEE1"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41.3. duomenų valdytojas sustabdė duomenų tvarkytojo atliekamą asmens duomenų tvarkymą pagal Sąlygų 41.1 ir (ar) 41.2 papunkčius ir atitiktis šioms Sąlygoms nėra atkurta per 1 (vieną) mėnesį.</w:t>
      </w:r>
    </w:p>
    <w:p w14:paraId="041CCFCA"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t>42. Sąlygos turi pirmenybę prieš bet kokias panašias su asmens duomenų tvarkymu susijusias nuostatas kituose Šalių susitarimuose.</w:t>
      </w:r>
    </w:p>
    <w:p w14:paraId="605C27E3"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4A730F73"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3B247C67"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01C55C28"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0B6D0AC1"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714245A3" w14:textId="77777777" w:rsid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16765F8A"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563BF9E3" w14:textId="3296FB23"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r w:rsidRPr="00C26F13">
        <w:rPr>
          <w:rFonts w:ascii="Times New Roman" w:eastAsia="Times New Roman" w:hAnsi="Times New Roman" w:cs="Times New Roman"/>
          <w:sz w:val="24"/>
          <w:szCs w:val="24"/>
        </w:rPr>
        <w:lastRenderedPageBreak/>
        <w:t xml:space="preserve">43. Kiekviena </w:t>
      </w:r>
      <w:r w:rsidR="008C11E2">
        <w:rPr>
          <w:rFonts w:ascii="Times New Roman" w:eastAsia="Times New Roman" w:hAnsi="Times New Roman" w:cs="Times New Roman"/>
          <w:sz w:val="24"/>
          <w:szCs w:val="24"/>
        </w:rPr>
        <w:t>Š</w:t>
      </w:r>
      <w:r w:rsidRPr="00C26F13">
        <w:rPr>
          <w:rFonts w:ascii="Times New Roman" w:eastAsia="Times New Roman" w:hAnsi="Times New Roman" w:cs="Times New Roman"/>
          <w:sz w:val="24"/>
          <w:szCs w:val="24"/>
        </w:rPr>
        <w:t>alis paskiria asmenį, atsakingą už Sąlygų vykdymą ir apie tai informuoja kitą Šalį Šalių rekvizituose nurodytu elektroniniu paštu per 3 (tris) dienas nuo Susitarimo įsigaliojimo dienos.</w:t>
      </w:r>
    </w:p>
    <w:p w14:paraId="3523B04F"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352F8C3C" w14:textId="77777777" w:rsidR="00C26F13" w:rsidRPr="00C26F13" w:rsidRDefault="00C26F13" w:rsidP="00C26F13">
      <w:pPr>
        <w:widowControl w:val="0"/>
        <w:tabs>
          <w:tab w:val="left" w:pos="567"/>
        </w:tabs>
        <w:spacing w:after="0" w:line="240" w:lineRule="auto"/>
        <w:jc w:val="both"/>
        <w:rPr>
          <w:rFonts w:ascii="Times New Roman" w:eastAsia="Times New Roman" w:hAnsi="Times New Roman" w:cs="Times New Roman"/>
          <w:sz w:val="24"/>
          <w:szCs w:val="24"/>
        </w:rPr>
      </w:pPr>
    </w:p>
    <w:p w14:paraId="7C23A2D9" w14:textId="77777777" w:rsidR="00C26F13" w:rsidRPr="00C26F13" w:rsidRDefault="00C26F13" w:rsidP="00C26F13">
      <w:pPr>
        <w:tabs>
          <w:tab w:val="left" w:pos="567"/>
          <w:tab w:val="left" w:pos="1418"/>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XII SKYRIUS</w:t>
      </w:r>
    </w:p>
    <w:p w14:paraId="7E2B62DA" w14:textId="77777777" w:rsidR="00C26F13" w:rsidRPr="00C26F13" w:rsidRDefault="00C26F13" w:rsidP="00C26F13">
      <w:pPr>
        <w:tabs>
          <w:tab w:val="left" w:pos="567"/>
          <w:tab w:val="left" w:pos="1418"/>
        </w:tabs>
        <w:spacing w:after="0" w:line="240" w:lineRule="auto"/>
        <w:jc w:val="center"/>
        <w:rPr>
          <w:rFonts w:ascii="Times New Roman" w:eastAsia="Times New Roman" w:hAnsi="Times New Roman" w:cs="Times New Roman"/>
          <w:b/>
          <w:sz w:val="24"/>
          <w:szCs w:val="24"/>
        </w:rPr>
      </w:pPr>
      <w:r w:rsidRPr="00C26F13">
        <w:rPr>
          <w:rFonts w:ascii="Times New Roman" w:eastAsia="Times New Roman" w:hAnsi="Times New Roman" w:cs="Times New Roman"/>
          <w:b/>
          <w:sz w:val="24"/>
          <w:szCs w:val="24"/>
        </w:rPr>
        <w:t>ŠALIŲ REKVIZITAI, PARAŠAI</w:t>
      </w:r>
    </w:p>
    <w:p w14:paraId="617C477E" w14:textId="77777777" w:rsidR="00C26F13" w:rsidRPr="00C26F13" w:rsidRDefault="00C26F13" w:rsidP="00C26F13">
      <w:pPr>
        <w:tabs>
          <w:tab w:val="left" w:pos="426"/>
          <w:tab w:val="left" w:pos="567"/>
        </w:tabs>
        <w:spacing w:after="0" w:line="240" w:lineRule="auto"/>
        <w:rPr>
          <w:rFonts w:ascii="Times New Roman" w:eastAsia="Times New Roman" w:hAnsi="Times New Roman" w:cs="Times New Roman"/>
          <w:i/>
          <w:sz w:val="24"/>
          <w:szCs w:val="24"/>
        </w:rPr>
      </w:pPr>
    </w:p>
    <w:tbl>
      <w:tblPr>
        <w:tblW w:w="9925" w:type="dxa"/>
        <w:tblLook w:val="04A0" w:firstRow="1" w:lastRow="0" w:firstColumn="1" w:lastColumn="0" w:noHBand="0" w:noVBand="1"/>
      </w:tblPr>
      <w:tblGrid>
        <w:gridCol w:w="170"/>
        <w:gridCol w:w="4413"/>
        <w:gridCol w:w="385"/>
        <w:gridCol w:w="41"/>
        <w:gridCol w:w="4815"/>
        <w:gridCol w:w="101"/>
      </w:tblGrid>
      <w:tr w:rsidR="00C26F13" w:rsidRPr="00C26F13" w14:paraId="4012F8D6" w14:textId="77777777" w:rsidTr="00C26F13">
        <w:trPr>
          <w:trHeight w:val="857"/>
        </w:trPr>
        <w:tc>
          <w:tcPr>
            <w:tcW w:w="4583" w:type="dxa"/>
            <w:gridSpan w:val="2"/>
            <w:shd w:val="clear" w:color="auto" w:fill="auto"/>
          </w:tcPr>
          <w:p w14:paraId="77CFA82D" w14:textId="77777777" w:rsidR="00C26F13" w:rsidRPr="00C26F13" w:rsidRDefault="00C26F13" w:rsidP="00C26F13">
            <w:pPr>
              <w:tabs>
                <w:tab w:val="left" w:pos="567"/>
                <w:tab w:val="left" w:pos="2835"/>
                <w:tab w:val="left" w:pos="6237"/>
              </w:tabs>
              <w:spacing w:after="0" w:line="240" w:lineRule="auto"/>
              <w:rPr>
                <w:rFonts w:ascii="Times New Roman" w:eastAsia="Times New Roman" w:hAnsi="Times New Roman" w:cs="Times New Roman"/>
                <w:b/>
                <w:iCs/>
                <w:sz w:val="24"/>
                <w:szCs w:val="24"/>
              </w:rPr>
            </w:pPr>
            <w:r w:rsidRPr="00C26F13">
              <w:rPr>
                <w:rFonts w:ascii="Times New Roman" w:eastAsia="Times New Roman" w:hAnsi="Times New Roman" w:cs="Times New Roman"/>
                <w:b/>
                <w:iCs/>
                <w:sz w:val="24"/>
                <w:szCs w:val="24"/>
              </w:rPr>
              <w:t>DUOMENŲ VALDYTOJAS</w:t>
            </w:r>
            <w:r w:rsidRPr="00C26F13">
              <w:rPr>
                <w:rFonts w:ascii="Times New Roman" w:eastAsia="Times New Roman" w:hAnsi="Times New Roman" w:cs="Times New Roman"/>
                <w:iCs/>
                <w:sz w:val="24"/>
                <w:szCs w:val="24"/>
              </w:rPr>
              <w:tab/>
            </w:r>
          </w:p>
          <w:p w14:paraId="7473CCC4" w14:textId="77777777" w:rsidR="00C26F13" w:rsidRPr="00C26F13" w:rsidRDefault="00C26F13" w:rsidP="00C26F13">
            <w:pPr>
              <w:spacing w:after="0" w:line="240" w:lineRule="auto"/>
              <w:rPr>
                <w:rFonts w:ascii="Times New Roman" w:eastAsia="Times New Roman" w:hAnsi="Times New Roman" w:cs="Times New Roman"/>
                <w:i/>
                <w:sz w:val="24"/>
                <w:szCs w:val="24"/>
              </w:rPr>
            </w:pPr>
          </w:p>
        </w:tc>
        <w:tc>
          <w:tcPr>
            <w:tcW w:w="426" w:type="dxa"/>
            <w:gridSpan w:val="2"/>
            <w:shd w:val="clear" w:color="auto" w:fill="auto"/>
          </w:tcPr>
          <w:p w14:paraId="19837650" w14:textId="77777777" w:rsidR="00C26F13" w:rsidRPr="00C26F13" w:rsidRDefault="00C26F13" w:rsidP="00C26F13">
            <w:pPr>
              <w:tabs>
                <w:tab w:val="left" w:pos="426"/>
                <w:tab w:val="left" w:pos="567"/>
              </w:tabs>
              <w:spacing w:after="0" w:line="240" w:lineRule="auto"/>
              <w:rPr>
                <w:rFonts w:ascii="Times New Roman" w:eastAsia="Times New Roman" w:hAnsi="Times New Roman" w:cs="Times New Roman"/>
                <w:i/>
                <w:sz w:val="24"/>
                <w:szCs w:val="24"/>
              </w:rPr>
            </w:pPr>
          </w:p>
        </w:tc>
        <w:tc>
          <w:tcPr>
            <w:tcW w:w="4916" w:type="dxa"/>
            <w:gridSpan w:val="2"/>
            <w:shd w:val="clear" w:color="auto" w:fill="auto"/>
          </w:tcPr>
          <w:p w14:paraId="635E9F52" w14:textId="77777777" w:rsidR="00C26F13" w:rsidRPr="00C26F13" w:rsidRDefault="00C26F13" w:rsidP="00C26F13">
            <w:pPr>
              <w:tabs>
                <w:tab w:val="left" w:pos="426"/>
                <w:tab w:val="left" w:pos="567"/>
              </w:tabs>
              <w:spacing w:after="0" w:line="240" w:lineRule="auto"/>
              <w:rPr>
                <w:rFonts w:ascii="Times New Roman" w:eastAsia="Times New Roman" w:hAnsi="Times New Roman" w:cs="Times New Roman"/>
                <w:b/>
                <w:sz w:val="24"/>
                <w:szCs w:val="24"/>
              </w:rPr>
            </w:pPr>
            <w:r w:rsidRPr="00C26F13">
              <w:rPr>
                <w:rFonts w:ascii="Times New Roman" w:eastAsia="Times New Roman" w:hAnsi="Times New Roman" w:cs="Times New Roman"/>
                <w:b/>
                <w:iCs/>
                <w:sz w:val="24"/>
                <w:szCs w:val="24"/>
              </w:rPr>
              <w:t>DUOMENŲ TVARKYTOJAS</w:t>
            </w:r>
          </w:p>
        </w:tc>
      </w:tr>
      <w:tr w:rsidR="00C26F13" w:rsidRPr="00C26F13" w14:paraId="71321519" w14:textId="77777777" w:rsidTr="00C26F13">
        <w:tblPrEx>
          <w:tblLook w:val="0000" w:firstRow="0" w:lastRow="0" w:firstColumn="0" w:lastColumn="0" w:noHBand="0" w:noVBand="0"/>
        </w:tblPrEx>
        <w:trPr>
          <w:gridBefore w:val="1"/>
          <w:gridAfter w:val="1"/>
          <w:wBefore w:w="170" w:type="dxa"/>
          <w:wAfter w:w="101" w:type="dxa"/>
          <w:trHeight w:val="4185"/>
        </w:trPr>
        <w:tc>
          <w:tcPr>
            <w:tcW w:w="4798" w:type="dxa"/>
            <w:gridSpan w:val="2"/>
          </w:tcPr>
          <w:p w14:paraId="32E100BC" w14:textId="77777777" w:rsidR="00C26F13" w:rsidRPr="00C26F13" w:rsidRDefault="00C26F13" w:rsidP="00C26F13">
            <w:pPr>
              <w:pStyle w:val="Betarp"/>
              <w:rPr>
                <w:rFonts w:ascii="Times New Roman" w:hAnsi="Times New Roman" w:cs="Times New Roman"/>
                <w:sz w:val="24"/>
                <w:szCs w:val="24"/>
              </w:rPr>
            </w:pPr>
          </w:p>
          <w:p w14:paraId="7CE601B6" w14:textId="77777777" w:rsidR="00C26F13" w:rsidRPr="00C26F13" w:rsidRDefault="00C26F13" w:rsidP="00C26F13">
            <w:pPr>
              <w:pStyle w:val="Betarp"/>
              <w:rPr>
                <w:rFonts w:ascii="Times New Roman" w:hAnsi="Times New Roman" w:cs="Times New Roman"/>
                <w:b/>
                <w:bCs/>
                <w:sz w:val="24"/>
                <w:szCs w:val="24"/>
              </w:rPr>
            </w:pPr>
            <w:r w:rsidRPr="00C26F13">
              <w:rPr>
                <w:rFonts w:ascii="Times New Roman" w:hAnsi="Times New Roman" w:cs="Times New Roman"/>
                <w:b/>
                <w:bCs/>
                <w:sz w:val="24"/>
                <w:szCs w:val="24"/>
              </w:rPr>
              <w:t xml:space="preserve">Informatikos ir ryšių departamentas </w:t>
            </w:r>
          </w:p>
          <w:p w14:paraId="1EDCA605" w14:textId="77777777" w:rsidR="00C26F13" w:rsidRPr="00C26F13" w:rsidRDefault="00C26F13" w:rsidP="00C26F13">
            <w:pPr>
              <w:pStyle w:val="Betarp"/>
              <w:rPr>
                <w:rFonts w:ascii="Times New Roman" w:hAnsi="Times New Roman" w:cs="Times New Roman"/>
                <w:b/>
                <w:bCs/>
                <w:sz w:val="24"/>
                <w:szCs w:val="24"/>
              </w:rPr>
            </w:pPr>
            <w:r w:rsidRPr="00C26F13">
              <w:rPr>
                <w:rFonts w:ascii="Times New Roman" w:hAnsi="Times New Roman" w:cs="Times New Roman"/>
                <w:b/>
                <w:bCs/>
                <w:sz w:val="24"/>
                <w:szCs w:val="24"/>
              </w:rPr>
              <w:t xml:space="preserve">prie Lietuvos Respublikos </w:t>
            </w:r>
          </w:p>
          <w:p w14:paraId="11D9CDE2" w14:textId="77777777" w:rsidR="00C26F13" w:rsidRPr="00C26F13" w:rsidRDefault="00C26F13" w:rsidP="00C26F13">
            <w:pPr>
              <w:pStyle w:val="Betarp"/>
              <w:rPr>
                <w:rFonts w:ascii="Times New Roman" w:hAnsi="Times New Roman" w:cs="Times New Roman"/>
                <w:b/>
                <w:bCs/>
                <w:sz w:val="24"/>
                <w:szCs w:val="24"/>
              </w:rPr>
            </w:pPr>
            <w:r w:rsidRPr="00C26F13">
              <w:rPr>
                <w:rFonts w:ascii="Times New Roman" w:hAnsi="Times New Roman" w:cs="Times New Roman"/>
                <w:b/>
                <w:bCs/>
                <w:sz w:val="24"/>
                <w:szCs w:val="24"/>
              </w:rPr>
              <w:t xml:space="preserve">vidaus reikalų ministerijos </w:t>
            </w:r>
          </w:p>
          <w:p w14:paraId="6BBC1630" w14:textId="77777777" w:rsidR="00C26F13" w:rsidRPr="00C26F13" w:rsidRDefault="00C26F13" w:rsidP="00C26F13">
            <w:pPr>
              <w:pStyle w:val="Betarp"/>
              <w:rPr>
                <w:rFonts w:ascii="Times New Roman" w:hAnsi="Times New Roman" w:cs="Times New Roman"/>
                <w:sz w:val="24"/>
                <w:szCs w:val="24"/>
              </w:rPr>
            </w:pPr>
          </w:p>
          <w:p w14:paraId="29AC2D65"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 xml:space="preserve">Duomenys kaupiami ir saugomi Juridinių </w:t>
            </w:r>
          </w:p>
          <w:p w14:paraId="4D563C34"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asmenų registre, kodas 188774822</w:t>
            </w:r>
          </w:p>
          <w:p w14:paraId="00507FCB"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Šventaragio g. 2, 01510 Vilnius</w:t>
            </w:r>
          </w:p>
          <w:p w14:paraId="2B434D9D" w14:textId="40913F8C" w:rsidR="00C26F13" w:rsidRPr="00875000"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 xml:space="preserve">Tel. </w:t>
            </w:r>
            <w:r w:rsidR="0055172F" w:rsidRPr="00875000">
              <w:rPr>
                <w:rFonts w:ascii="Times New Roman" w:hAnsi="Times New Roman" w:cs="Times New Roman"/>
                <w:bCs/>
                <w:sz w:val="24"/>
                <w:szCs w:val="24"/>
              </w:rPr>
              <w:t xml:space="preserve">+370 5 271 71 77 </w:t>
            </w:r>
          </w:p>
          <w:p w14:paraId="500542B9"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El. paštas: ird@vrm.lt</w:t>
            </w:r>
          </w:p>
          <w:p w14:paraId="74DD8E64"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A. s. LT36 4040 0636 1000 1061</w:t>
            </w:r>
          </w:p>
          <w:p w14:paraId="72AC94B3"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Lietuvos Respublikos finansų ministerija</w:t>
            </w:r>
          </w:p>
          <w:p w14:paraId="61D19953"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Banko kodas 40400</w:t>
            </w:r>
          </w:p>
          <w:p w14:paraId="40F4008F" w14:textId="77777777" w:rsidR="00C26F13" w:rsidRPr="00C26F13" w:rsidRDefault="00C26F13" w:rsidP="00C26F13">
            <w:pPr>
              <w:pStyle w:val="Betarp"/>
              <w:rPr>
                <w:rFonts w:ascii="Times New Roman" w:hAnsi="Times New Roman" w:cs="Times New Roman"/>
                <w:bCs/>
                <w:sz w:val="24"/>
                <w:szCs w:val="24"/>
              </w:rPr>
            </w:pPr>
          </w:p>
          <w:p w14:paraId="6BC64E01" w14:textId="77777777" w:rsidR="00C26F13" w:rsidRDefault="00C26F13" w:rsidP="00C26F13">
            <w:pPr>
              <w:pStyle w:val="Betarp"/>
              <w:rPr>
                <w:rFonts w:ascii="Times New Roman" w:hAnsi="Times New Roman" w:cs="Times New Roman"/>
                <w:bCs/>
                <w:sz w:val="24"/>
                <w:szCs w:val="24"/>
              </w:rPr>
            </w:pPr>
          </w:p>
          <w:p w14:paraId="57496FBD" w14:textId="77777777" w:rsidR="008C11E2" w:rsidRPr="00C26F13" w:rsidRDefault="008C11E2" w:rsidP="00C26F13">
            <w:pPr>
              <w:pStyle w:val="Betarp"/>
              <w:rPr>
                <w:rFonts w:ascii="Times New Roman" w:hAnsi="Times New Roman" w:cs="Times New Roman"/>
                <w:bCs/>
                <w:sz w:val="24"/>
                <w:szCs w:val="24"/>
              </w:rPr>
            </w:pPr>
          </w:p>
          <w:p w14:paraId="31AB7752"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Direktorė</w:t>
            </w:r>
          </w:p>
          <w:p w14:paraId="1A0D617A" w14:textId="77777777" w:rsidR="00C26F13" w:rsidRPr="00C26F13" w:rsidRDefault="00C26F13" w:rsidP="00C26F13">
            <w:pPr>
              <w:pStyle w:val="Betarp"/>
              <w:rPr>
                <w:rFonts w:ascii="Times New Roman" w:hAnsi="Times New Roman" w:cs="Times New Roman"/>
                <w:bCs/>
                <w:sz w:val="24"/>
                <w:szCs w:val="24"/>
              </w:rPr>
            </w:pPr>
            <w:r w:rsidRPr="00C26F13">
              <w:rPr>
                <w:rFonts w:ascii="Times New Roman" w:hAnsi="Times New Roman" w:cs="Times New Roman"/>
                <w:bCs/>
                <w:sz w:val="24"/>
                <w:szCs w:val="24"/>
              </w:rPr>
              <w:t xml:space="preserve">                                                            </w:t>
            </w:r>
          </w:p>
          <w:p w14:paraId="0E615340"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bCs/>
                <w:sz w:val="24"/>
                <w:szCs w:val="24"/>
              </w:rPr>
              <w:t>Viktorija Rūkštelė</w:t>
            </w:r>
          </w:p>
          <w:p w14:paraId="46C36E21" w14:textId="77777777" w:rsidR="00C26F13" w:rsidRPr="00C26F13" w:rsidRDefault="00C26F13" w:rsidP="00C26F13">
            <w:pPr>
              <w:pStyle w:val="Betarp"/>
              <w:rPr>
                <w:rFonts w:ascii="Times New Roman" w:hAnsi="Times New Roman" w:cs="Times New Roman"/>
                <w:sz w:val="24"/>
                <w:szCs w:val="24"/>
              </w:rPr>
            </w:pPr>
          </w:p>
        </w:tc>
        <w:tc>
          <w:tcPr>
            <w:tcW w:w="4856" w:type="dxa"/>
            <w:gridSpan w:val="2"/>
          </w:tcPr>
          <w:p w14:paraId="5264C473" w14:textId="77777777" w:rsidR="00C26F13" w:rsidRPr="00C26F13" w:rsidRDefault="00C26F13" w:rsidP="00C26F13">
            <w:pPr>
              <w:pStyle w:val="Betarp"/>
              <w:rPr>
                <w:rFonts w:ascii="Times New Roman" w:hAnsi="Times New Roman" w:cs="Times New Roman"/>
                <w:b/>
                <w:sz w:val="24"/>
                <w:szCs w:val="24"/>
              </w:rPr>
            </w:pPr>
          </w:p>
          <w:p w14:paraId="7ED14F28" w14:textId="2037F5A0" w:rsidR="00C26F13" w:rsidRPr="00C26F13" w:rsidRDefault="00C26F13" w:rsidP="00C26F13">
            <w:pPr>
              <w:pStyle w:val="Betarp"/>
              <w:rPr>
                <w:rFonts w:ascii="Times New Roman" w:hAnsi="Times New Roman" w:cs="Times New Roman"/>
                <w:b/>
                <w:sz w:val="24"/>
                <w:szCs w:val="24"/>
              </w:rPr>
            </w:pPr>
            <w:r w:rsidRPr="00C26F13">
              <w:rPr>
                <w:rFonts w:ascii="Times New Roman" w:hAnsi="Times New Roman" w:cs="Times New Roman"/>
                <w:sz w:val="24"/>
                <w:szCs w:val="24"/>
              </w:rPr>
              <w:t>J</w:t>
            </w:r>
            <w:r w:rsidRPr="00C26F13">
              <w:rPr>
                <w:rFonts w:ascii="Times New Roman" w:hAnsi="Times New Roman" w:cs="Times New Roman"/>
                <w:b/>
                <w:sz w:val="24"/>
                <w:szCs w:val="24"/>
              </w:rPr>
              <w:t>ungtinės veiklos partneriai U</w:t>
            </w:r>
            <w:r w:rsidR="00317EED">
              <w:rPr>
                <w:rFonts w:ascii="Times New Roman" w:hAnsi="Times New Roman" w:cs="Times New Roman"/>
                <w:b/>
                <w:sz w:val="24"/>
                <w:szCs w:val="24"/>
              </w:rPr>
              <w:t>AB “iTree Lietuva” ir UAB “iSens</w:t>
            </w:r>
            <w:bookmarkStart w:id="0" w:name="_GoBack"/>
            <w:bookmarkEnd w:id="0"/>
            <w:r w:rsidRPr="00C26F13">
              <w:rPr>
                <w:rFonts w:ascii="Times New Roman" w:hAnsi="Times New Roman" w:cs="Times New Roman"/>
                <w:b/>
                <w:sz w:val="24"/>
                <w:szCs w:val="24"/>
              </w:rPr>
              <w:t>e Technologies”, atstovaujami atsakingo partnerio UAB “iTree Lietuva”</w:t>
            </w:r>
          </w:p>
          <w:p w14:paraId="3ED6BA80" w14:textId="77777777" w:rsidR="00C26F13" w:rsidRPr="00C26F13" w:rsidRDefault="00C26F13" w:rsidP="00C26F13">
            <w:pPr>
              <w:pStyle w:val="Betarp"/>
              <w:rPr>
                <w:rFonts w:ascii="Times New Roman" w:hAnsi="Times New Roman" w:cs="Times New Roman"/>
                <w:sz w:val="24"/>
                <w:szCs w:val="24"/>
              </w:rPr>
            </w:pPr>
          </w:p>
          <w:p w14:paraId="4EBD9BD6"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bCs/>
                <w:sz w:val="24"/>
                <w:szCs w:val="24"/>
              </w:rPr>
              <w:t xml:space="preserve">Duomenys kaupiami ir saugomi Juridinių asmenų registre, </w:t>
            </w:r>
            <w:r w:rsidRPr="00C26F13">
              <w:rPr>
                <w:rFonts w:ascii="Times New Roman" w:hAnsi="Times New Roman" w:cs="Times New Roman"/>
                <w:sz w:val="24"/>
                <w:szCs w:val="24"/>
              </w:rPr>
              <w:t>kodas 302249829</w:t>
            </w:r>
          </w:p>
          <w:p w14:paraId="5B104AB1"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PVM mokėtojo kodas 100004427315</w:t>
            </w:r>
          </w:p>
          <w:p w14:paraId="1B0E3C00"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Konstitucijos pr. 7, Vilnius, Lietuva</w:t>
            </w:r>
          </w:p>
          <w:p w14:paraId="0C207B5C" w14:textId="0B268CE6"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Tel.</w:t>
            </w:r>
            <w:r w:rsidR="0055172F">
              <w:t xml:space="preserve"> </w:t>
            </w:r>
            <w:r w:rsidR="0055172F" w:rsidRPr="00875000">
              <w:rPr>
                <w:rFonts w:ascii="Times New Roman" w:hAnsi="Times New Roman" w:cs="Times New Roman"/>
                <w:sz w:val="24"/>
                <w:szCs w:val="24"/>
              </w:rPr>
              <w:t xml:space="preserve">+370 5 248 75 06 </w:t>
            </w:r>
            <w:r w:rsidRPr="00875000">
              <w:rPr>
                <w:rFonts w:ascii="Times New Roman" w:hAnsi="Times New Roman" w:cs="Times New Roman"/>
                <w:sz w:val="24"/>
                <w:szCs w:val="24"/>
              </w:rPr>
              <w:t xml:space="preserve"> </w:t>
            </w:r>
          </w:p>
          <w:p w14:paraId="5529241B"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El. paštas:  infolt@itreegroup.eu</w:t>
            </w:r>
          </w:p>
          <w:p w14:paraId="265AF5AE"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A. s. LT 33 7300 0101 4493 1236</w:t>
            </w:r>
          </w:p>
          <w:p w14:paraId="0A8FCDD6"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 xml:space="preserve">Swedbank AB </w:t>
            </w:r>
          </w:p>
          <w:p w14:paraId="49D83201" w14:textId="77777777" w:rsidR="00C26F13" w:rsidRPr="00C26F13" w:rsidRDefault="00C26F13" w:rsidP="00C26F13">
            <w:pPr>
              <w:pStyle w:val="Betarp"/>
              <w:rPr>
                <w:rFonts w:ascii="Times New Roman" w:hAnsi="Times New Roman" w:cs="Times New Roman"/>
                <w:b/>
                <w:sz w:val="24"/>
                <w:szCs w:val="24"/>
              </w:rPr>
            </w:pPr>
            <w:r w:rsidRPr="00C26F13">
              <w:rPr>
                <w:rFonts w:ascii="Times New Roman" w:hAnsi="Times New Roman" w:cs="Times New Roman"/>
                <w:sz w:val="24"/>
                <w:szCs w:val="24"/>
              </w:rPr>
              <w:t>Banko kodas 73000</w:t>
            </w:r>
          </w:p>
          <w:p w14:paraId="06033119" w14:textId="77777777" w:rsidR="00C26F13" w:rsidRPr="00C26F13" w:rsidRDefault="00C26F13" w:rsidP="00C26F13">
            <w:pPr>
              <w:pStyle w:val="Betarp"/>
              <w:rPr>
                <w:rFonts w:ascii="Times New Roman" w:hAnsi="Times New Roman" w:cs="Times New Roman"/>
                <w:color w:val="000000"/>
                <w:sz w:val="24"/>
                <w:szCs w:val="24"/>
              </w:rPr>
            </w:pPr>
          </w:p>
          <w:p w14:paraId="437F52AA" w14:textId="77777777" w:rsidR="00C26F13" w:rsidRPr="00C26F13" w:rsidRDefault="00C26F13" w:rsidP="00C26F13">
            <w:pPr>
              <w:pStyle w:val="Betarp"/>
              <w:rPr>
                <w:rFonts w:ascii="Times New Roman" w:hAnsi="Times New Roman" w:cs="Times New Roman"/>
                <w:sz w:val="24"/>
                <w:szCs w:val="24"/>
              </w:rPr>
            </w:pPr>
            <w:r w:rsidRPr="00C26F13">
              <w:rPr>
                <w:rFonts w:ascii="Times New Roman" w:hAnsi="Times New Roman" w:cs="Times New Roman"/>
                <w:sz w:val="24"/>
                <w:szCs w:val="24"/>
              </w:rPr>
              <w:t>Direktorius</w:t>
            </w:r>
          </w:p>
          <w:p w14:paraId="069321A6" w14:textId="77777777" w:rsidR="00C26F13" w:rsidRPr="00C26F13" w:rsidRDefault="00C26F13" w:rsidP="00C26F13">
            <w:pPr>
              <w:pStyle w:val="Betarp"/>
              <w:rPr>
                <w:rFonts w:ascii="Times New Roman" w:hAnsi="Times New Roman" w:cs="Times New Roman"/>
                <w:sz w:val="24"/>
                <w:szCs w:val="24"/>
              </w:rPr>
            </w:pPr>
          </w:p>
          <w:p w14:paraId="557E8145" w14:textId="77777777" w:rsidR="00C26F13" w:rsidRPr="00C26F13" w:rsidRDefault="00C26F13" w:rsidP="00C26F13">
            <w:pPr>
              <w:pStyle w:val="Betarp"/>
              <w:rPr>
                <w:rFonts w:ascii="Times New Roman" w:hAnsi="Times New Roman" w:cs="Times New Roman"/>
                <w:i/>
                <w:sz w:val="24"/>
                <w:szCs w:val="24"/>
              </w:rPr>
            </w:pPr>
            <w:r w:rsidRPr="00C26F13">
              <w:rPr>
                <w:rFonts w:ascii="Times New Roman" w:hAnsi="Times New Roman" w:cs="Times New Roman"/>
                <w:sz w:val="24"/>
                <w:szCs w:val="24"/>
              </w:rPr>
              <w:t>Audrius Krikštaponis</w:t>
            </w:r>
          </w:p>
        </w:tc>
      </w:tr>
    </w:tbl>
    <w:p w14:paraId="2960428A" w14:textId="77777777" w:rsidR="00CF1CC3" w:rsidRPr="00C26F13" w:rsidRDefault="00CF1CC3" w:rsidP="00C26F13">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CE575AE" w14:textId="77777777" w:rsidR="00C26F13" w:rsidRDefault="00C26F13">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39E09457"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77A79875"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7390ABF3"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10217567"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EA1A816"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4ABA529F"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90076B3"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51D6A22B"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3218301A"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4FA1F2C"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A8AD0FF"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A80A3B2"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6414D46E"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0E2667F7"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726F26B3"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2D2C952B"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22635B14"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58A9DA8B" w14:textId="77777777" w:rsid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p w14:paraId="0731DCE4" w14:textId="77777777" w:rsidR="003F4270" w:rsidRPr="003F4270" w:rsidRDefault="003F4270" w:rsidP="003F4270">
      <w:pPr>
        <w:spacing w:after="0" w:line="240" w:lineRule="auto"/>
        <w:ind w:left="5102"/>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lastRenderedPageBreak/>
        <w:t>Asmens duomenų tvarkymo susitarimo</w:t>
      </w:r>
    </w:p>
    <w:p w14:paraId="1EF3DADE" w14:textId="77777777" w:rsidR="003F4270" w:rsidRPr="003F4270" w:rsidRDefault="003F4270" w:rsidP="003F4270">
      <w:pPr>
        <w:spacing w:after="0" w:line="240" w:lineRule="auto"/>
        <w:ind w:left="5102"/>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1 priedas</w:t>
      </w:r>
    </w:p>
    <w:p w14:paraId="0C20276E" w14:textId="77777777" w:rsidR="003F4270" w:rsidRPr="003F4270" w:rsidRDefault="003F4270" w:rsidP="003F4270">
      <w:pPr>
        <w:spacing w:after="0" w:line="240" w:lineRule="auto"/>
        <w:ind w:left="5245"/>
        <w:rPr>
          <w:rFonts w:ascii="Times New Roman" w:eastAsia="Times New Roman" w:hAnsi="Times New Roman" w:cs="Times New Roman"/>
          <w:sz w:val="24"/>
          <w:szCs w:val="24"/>
        </w:rPr>
      </w:pPr>
    </w:p>
    <w:p w14:paraId="489563F4" w14:textId="77777777" w:rsidR="003F4270" w:rsidRPr="003F4270" w:rsidRDefault="003F4270" w:rsidP="003F4270">
      <w:pPr>
        <w:spacing w:after="0" w:line="240" w:lineRule="auto"/>
        <w:jc w:val="center"/>
        <w:rPr>
          <w:rFonts w:ascii="Times New Roman" w:eastAsia="Times New Roman" w:hAnsi="Times New Roman" w:cs="Times New Roman"/>
          <w:b/>
          <w:bCs/>
          <w:sz w:val="24"/>
          <w:szCs w:val="24"/>
        </w:rPr>
      </w:pPr>
      <w:r w:rsidRPr="003F4270">
        <w:rPr>
          <w:rFonts w:ascii="Times New Roman" w:eastAsia="Times New Roman" w:hAnsi="Times New Roman" w:cs="Times New Roman"/>
          <w:b/>
          <w:bCs/>
          <w:sz w:val="24"/>
          <w:szCs w:val="24"/>
        </w:rPr>
        <w:t xml:space="preserve">INFORMACIJA APIE ASMENS DUOMENŲ TVARKYMĄ </w:t>
      </w:r>
    </w:p>
    <w:p w14:paraId="26285BF0" w14:textId="77777777" w:rsidR="003F4270" w:rsidRPr="003F4270" w:rsidRDefault="003F4270" w:rsidP="003F4270">
      <w:pPr>
        <w:spacing w:after="0" w:line="240" w:lineRule="auto"/>
        <w:ind w:left="5245"/>
        <w:rPr>
          <w:rFonts w:ascii="Times New Roman" w:eastAsia="Times New Roman" w:hAnsi="Times New Roman" w:cs="Times New Roman"/>
          <w:sz w:val="24"/>
          <w:szCs w:val="24"/>
        </w:rPr>
      </w:pPr>
    </w:p>
    <w:p w14:paraId="755BC6EC" w14:textId="77777777" w:rsidR="003F4270" w:rsidRPr="003F4270" w:rsidRDefault="003F4270" w:rsidP="003F4270">
      <w:pPr>
        <w:spacing w:after="0" w:line="240" w:lineRule="auto"/>
        <w:rPr>
          <w:rFonts w:ascii="Times New Roman" w:eastAsia="Times New Roman" w:hAnsi="Times New Roman" w:cs="Times New Roman"/>
          <w:b/>
          <w:bCs/>
          <w:sz w:val="24"/>
          <w:szCs w:val="24"/>
        </w:rPr>
      </w:pPr>
      <w:r w:rsidRPr="003F4270">
        <w:rPr>
          <w:rFonts w:ascii="Times New Roman" w:eastAsia="Times New Roman" w:hAnsi="Times New Roman" w:cs="Times New Roman"/>
          <w:b/>
          <w:bCs/>
          <w:sz w:val="24"/>
          <w:szCs w:val="24"/>
        </w:rPr>
        <w:t>1. Informacija apie asmens duomenų tvarkymą:</w:t>
      </w:r>
    </w:p>
    <w:p w14:paraId="5CEB498A" w14:textId="77777777" w:rsidR="003F4270" w:rsidRPr="003F4270" w:rsidRDefault="003F4270" w:rsidP="003F4270">
      <w:pPr>
        <w:spacing w:after="0" w:line="240" w:lineRule="auto"/>
        <w:rPr>
          <w:rFonts w:ascii="Times New Roman" w:eastAsia="Times New Roman" w:hAnsi="Times New Roman" w:cs="Times New Roman"/>
          <w:sz w:val="24"/>
          <w:szCs w:val="24"/>
        </w:rPr>
      </w:pPr>
    </w:p>
    <w:p w14:paraId="49710C13" w14:textId="77777777" w:rsidR="003F4270" w:rsidRPr="003F4270" w:rsidRDefault="003F4270" w:rsidP="003F4270">
      <w:pPr>
        <w:numPr>
          <w:ilvl w:val="1"/>
          <w:numId w:val="3"/>
        </w:numPr>
        <w:spacing w:after="0" w:line="240" w:lineRule="auto"/>
        <w:contextualSpacing/>
        <w:jc w:val="both"/>
        <w:rPr>
          <w:rFonts w:ascii="Times New Roman" w:eastAsia="Calibri" w:hAnsi="Times New Roman" w:cs="Times New Roman"/>
          <w:b/>
          <w:iCs/>
          <w:sz w:val="24"/>
          <w:szCs w:val="24"/>
          <w:lang w:bidi="en-US"/>
        </w:rPr>
      </w:pPr>
      <w:r w:rsidRPr="003F4270">
        <w:rPr>
          <w:rFonts w:ascii="Times New Roman" w:eastAsia="Calibri" w:hAnsi="Times New Roman" w:cs="Times New Roman"/>
          <w:b/>
          <w:bCs/>
          <w:iCs/>
          <w:sz w:val="24"/>
          <w:szCs w:val="24"/>
          <w:lang w:bidi="en-US"/>
        </w:rPr>
        <w:t>Duomenų tvarkytojo atliekamo asmens duomenų tvarkymo tikslas</w:t>
      </w:r>
      <w:r w:rsidRPr="003F4270">
        <w:rPr>
          <w:rFonts w:ascii="Times New Roman" w:eastAsia="Calibri" w:hAnsi="Times New Roman" w:cs="Times New Roman"/>
          <w:bCs/>
          <w:iCs/>
          <w:sz w:val="24"/>
          <w:szCs w:val="24"/>
          <w:lang w:bidi="en-US"/>
        </w:rPr>
        <w:t xml:space="preserve"> yra tinkamas Sutartyje numatytų Vidaus reikalų pareigūnų registro</w:t>
      </w:r>
      <w:r w:rsidRPr="003F4270">
        <w:rPr>
          <w:rFonts w:ascii="Times New Roman" w:eastAsia="Calibri" w:hAnsi="Times New Roman" w:cs="Times New Roman"/>
          <w:sz w:val="24"/>
          <w:szCs w:val="24"/>
          <w:lang w:bidi="en-US"/>
        </w:rPr>
        <w:t xml:space="preserve"> taikomosios programinės įrangos (toliau – VRPR) priežiūros </w:t>
      </w:r>
      <w:r w:rsidRPr="003F4270">
        <w:rPr>
          <w:rFonts w:ascii="Times New Roman" w:eastAsia="Calibri" w:hAnsi="Times New Roman" w:cs="Times New Roman"/>
          <w:bCs/>
          <w:iCs/>
          <w:sz w:val="24"/>
          <w:szCs w:val="24"/>
          <w:lang w:bidi="en-US"/>
        </w:rPr>
        <w:t>paslaugų teikimas.</w:t>
      </w:r>
    </w:p>
    <w:p w14:paraId="10E8FFAF"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55A59AB0"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1.2. Duomenų tvarkytojo asmens duomenų tvarkymas daugiausia susijęs su (tvarkymo pobūdžiu):</w:t>
      </w:r>
    </w:p>
    <w:p w14:paraId="4D2C4208"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35EDFC8E" w14:textId="77777777" w:rsidR="003F4270" w:rsidRPr="003F4270" w:rsidRDefault="003F4270" w:rsidP="003F4270">
      <w:pPr>
        <w:numPr>
          <w:ilvl w:val="3"/>
          <w:numId w:val="2"/>
        </w:numPr>
        <w:tabs>
          <w:tab w:val="num" w:pos="1134"/>
        </w:tabs>
        <w:spacing w:after="0" w:line="240" w:lineRule="auto"/>
        <w:ind w:left="851"/>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VRPR sutrikimo priežasčių, duomenų klaidų diagnostika, sutrikimų prevencijos įgyvendinimu;</w:t>
      </w:r>
    </w:p>
    <w:p w14:paraId="05FEB0A7" w14:textId="77777777" w:rsidR="003F4270" w:rsidRPr="003F4270" w:rsidRDefault="003F4270" w:rsidP="003F4270">
      <w:pPr>
        <w:numPr>
          <w:ilvl w:val="3"/>
          <w:numId w:val="2"/>
        </w:numPr>
        <w:tabs>
          <w:tab w:val="num" w:pos="1134"/>
        </w:tabs>
        <w:spacing w:after="0" w:line="240" w:lineRule="auto"/>
        <w:ind w:hanging="877"/>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 xml:space="preserve">Esamo funkcionalumo atnaujinimu ir tobulinimu (programavimu ir testavimu). </w:t>
      </w:r>
    </w:p>
    <w:p w14:paraId="16CB9AB6" w14:textId="77777777" w:rsidR="003F4270" w:rsidRPr="003F4270" w:rsidRDefault="003F4270" w:rsidP="003F4270">
      <w:pPr>
        <w:spacing w:after="0" w:line="240" w:lineRule="auto"/>
        <w:ind w:left="418"/>
        <w:jc w:val="both"/>
        <w:rPr>
          <w:rFonts w:ascii="Times New Roman" w:eastAsia="Times New Roman" w:hAnsi="Times New Roman" w:cs="Times New Roman"/>
          <w:sz w:val="24"/>
          <w:szCs w:val="24"/>
        </w:rPr>
      </w:pPr>
    </w:p>
    <w:p w14:paraId="1BFAF9C2"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1.3. Duomenų tvarkymas apima šiuos asmens duomenis:</w:t>
      </w:r>
    </w:p>
    <w:p w14:paraId="064C3F74"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p>
    <w:tbl>
      <w:tblPr>
        <w:tblStyle w:val="Lentelstinklelis2"/>
        <w:tblW w:w="0" w:type="auto"/>
        <w:tblInd w:w="-5" w:type="dxa"/>
        <w:tblLook w:val="04A0" w:firstRow="1" w:lastRow="0" w:firstColumn="1" w:lastColumn="0" w:noHBand="0" w:noVBand="1"/>
      </w:tblPr>
      <w:tblGrid>
        <w:gridCol w:w="9633"/>
      </w:tblGrid>
      <w:tr w:rsidR="003F4270" w:rsidRPr="003F4270" w14:paraId="27C1CBE5" w14:textId="77777777" w:rsidTr="002B4AC5">
        <w:tc>
          <w:tcPr>
            <w:tcW w:w="9633" w:type="dxa"/>
          </w:tcPr>
          <w:p w14:paraId="362AEC8E" w14:textId="77777777" w:rsidR="003F4270" w:rsidRPr="003F4270" w:rsidRDefault="003F4270" w:rsidP="003F4270">
            <w:pPr>
              <w:rPr>
                <w:rFonts w:ascii="Times New Roman" w:eastAsia="Times New Roman" w:hAnsi="Times New Roman"/>
                <w:b/>
                <w:sz w:val="24"/>
                <w:szCs w:val="24"/>
              </w:rPr>
            </w:pPr>
            <w:r w:rsidRPr="003F4270">
              <w:rPr>
                <w:rFonts w:ascii="Times New Roman" w:eastAsia="Times New Roman" w:hAnsi="Times New Roman"/>
                <w:b/>
                <w:sz w:val="24"/>
                <w:szCs w:val="24"/>
              </w:rPr>
              <w:t>Asmens duomenų rūšys</w:t>
            </w:r>
          </w:p>
        </w:tc>
      </w:tr>
      <w:tr w:rsidR="003F4270" w:rsidRPr="003F4270" w14:paraId="367B160B" w14:textId="77777777" w:rsidTr="002B4AC5">
        <w:tc>
          <w:tcPr>
            <w:tcW w:w="9633" w:type="dxa"/>
          </w:tcPr>
          <w:p w14:paraId="50B7CE88"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Asmens kodas</w:t>
            </w:r>
          </w:p>
        </w:tc>
      </w:tr>
      <w:tr w:rsidR="003F4270" w:rsidRPr="003F4270" w14:paraId="22CC1358" w14:textId="77777777" w:rsidTr="002B4AC5">
        <w:tc>
          <w:tcPr>
            <w:tcW w:w="9633" w:type="dxa"/>
          </w:tcPr>
          <w:p w14:paraId="2B096749"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Vardas</w:t>
            </w:r>
          </w:p>
        </w:tc>
      </w:tr>
      <w:tr w:rsidR="003F4270" w:rsidRPr="003F4270" w14:paraId="765393BF" w14:textId="77777777" w:rsidTr="002B4AC5">
        <w:tc>
          <w:tcPr>
            <w:tcW w:w="9633" w:type="dxa"/>
          </w:tcPr>
          <w:p w14:paraId="0A0ED6D0"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Pavardė</w:t>
            </w:r>
          </w:p>
        </w:tc>
      </w:tr>
      <w:tr w:rsidR="003F4270" w:rsidRPr="003F4270" w14:paraId="6AC5F16E" w14:textId="77777777" w:rsidTr="002B4AC5">
        <w:tc>
          <w:tcPr>
            <w:tcW w:w="9633" w:type="dxa"/>
          </w:tcPr>
          <w:p w14:paraId="7F57EA56"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Gimimo data</w:t>
            </w:r>
          </w:p>
        </w:tc>
      </w:tr>
      <w:tr w:rsidR="003F4270" w:rsidRPr="003F4270" w14:paraId="1BADEBD6" w14:textId="77777777" w:rsidTr="002B4AC5">
        <w:tc>
          <w:tcPr>
            <w:tcW w:w="9633" w:type="dxa"/>
          </w:tcPr>
          <w:p w14:paraId="46CC0378"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Mirties data</w:t>
            </w:r>
          </w:p>
        </w:tc>
      </w:tr>
      <w:tr w:rsidR="003F4270" w:rsidRPr="003F4270" w14:paraId="188ED3E7" w14:textId="77777777" w:rsidTr="002B4AC5">
        <w:tc>
          <w:tcPr>
            <w:tcW w:w="9633" w:type="dxa"/>
          </w:tcPr>
          <w:p w14:paraId="7A3D3107"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Lytis</w:t>
            </w:r>
          </w:p>
        </w:tc>
      </w:tr>
      <w:tr w:rsidR="003F4270" w:rsidRPr="003F4270" w14:paraId="2BCF233D" w14:textId="77777777" w:rsidTr="002B4AC5">
        <w:tc>
          <w:tcPr>
            <w:tcW w:w="9633" w:type="dxa"/>
          </w:tcPr>
          <w:p w14:paraId="3A641039" w14:textId="77777777" w:rsidR="003F4270" w:rsidRPr="003F4270" w:rsidRDefault="003F4270" w:rsidP="003F4270">
            <w:pPr>
              <w:rPr>
                <w:rFonts w:ascii="Times New Roman" w:eastAsia="Times New Roman" w:hAnsi="Times New Roman"/>
                <w:sz w:val="24"/>
                <w:szCs w:val="24"/>
              </w:rPr>
            </w:pPr>
            <w:r w:rsidRPr="003F4270">
              <w:rPr>
                <w:rFonts w:ascii="Times New Roman" w:eastAsia="Times New Roman" w:hAnsi="Times New Roman"/>
                <w:sz w:val="24"/>
                <w:szCs w:val="24"/>
              </w:rPr>
              <w:t>Gyvenamosios vietos duomenys (gyvenamosios vietos adresas)</w:t>
            </w:r>
          </w:p>
        </w:tc>
      </w:tr>
      <w:tr w:rsidR="003F4270" w:rsidRPr="003F4270" w14:paraId="243A9E0E" w14:textId="77777777" w:rsidTr="002B4AC5">
        <w:tc>
          <w:tcPr>
            <w:tcW w:w="9633" w:type="dxa"/>
          </w:tcPr>
          <w:p w14:paraId="4487AE68" w14:textId="77777777" w:rsidR="003F4270" w:rsidRPr="003F4270" w:rsidRDefault="003F4270" w:rsidP="003F4270">
            <w:pPr>
              <w:rPr>
                <w:rFonts w:ascii="Times New Roman" w:eastAsia="Times New Roman" w:hAnsi="Times New Roman"/>
                <w:color w:val="000000"/>
                <w:sz w:val="24"/>
                <w:szCs w:val="24"/>
              </w:rPr>
            </w:pPr>
            <w:r w:rsidRPr="003F4270">
              <w:rPr>
                <w:rFonts w:ascii="Times New Roman" w:eastAsia="Times New Roman" w:hAnsi="Times New Roman"/>
                <w:color w:val="000000"/>
                <w:sz w:val="24"/>
                <w:szCs w:val="24"/>
              </w:rPr>
              <w:t>Asmens kontaktiniai duomenys (telefono numeris, elektroninis paštas)</w:t>
            </w:r>
          </w:p>
        </w:tc>
      </w:tr>
      <w:tr w:rsidR="003F4270" w:rsidRPr="003F4270" w14:paraId="3F0032C2" w14:textId="77777777" w:rsidTr="002B4AC5">
        <w:tc>
          <w:tcPr>
            <w:tcW w:w="9633" w:type="dxa"/>
          </w:tcPr>
          <w:p w14:paraId="77CE437E" w14:textId="77777777" w:rsidR="003F4270" w:rsidRPr="003F4270" w:rsidRDefault="003F4270" w:rsidP="003F4270">
            <w:pPr>
              <w:rPr>
                <w:rFonts w:ascii="Times New Roman" w:eastAsia="Times New Roman" w:hAnsi="Times New Roman"/>
                <w:color w:val="000000"/>
                <w:sz w:val="24"/>
                <w:szCs w:val="24"/>
              </w:rPr>
            </w:pPr>
            <w:r w:rsidRPr="003F4270">
              <w:rPr>
                <w:rFonts w:ascii="Times New Roman" w:eastAsia="Times New Roman" w:hAnsi="Times New Roman"/>
                <w:color w:val="000000"/>
                <w:sz w:val="24"/>
                <w:szCs w:val="24"/>
              </w:rPr>
              <w:t>Asmens biometriniai duomenys (veido atvaizdas, dviejų pirštų atspaudai, parašo atvaizdas)</w:t>
            </w:r>
          </w:p>
        </w:tc>
      </w:tr>
      <w:tr w:rsidR="003F4270" w:rsidRPr="003F4270" w14:paraId="1AC3863E" w14:textId="77777777" w:rsidTr="002B4AC5">
        <w:tc>
          <w:tcPr>
            <w:tcW w:w="9633" w:type="dxa"/>
          </w:tcPr>
          <w:p w14:paraId="05A80B3B" w14:textId="77777777" w:rsidR="003F4270" w:rsidRPr="003F4270" w:rsidRDefault="003F4270" w:rsidP="003F4270">
            <w:pPr>
              <w:rPr>
                <w:rFonts w:ascii="Times New Roman" w:eastAsia="Times New Roman" w:hAnsi="Times New Roman"/>
                <w:color w:val="000000"/>
                <w:sz w:val="24"/>
                <w:szCs w:val="24"/>
              </w:rPr>
            </w:pPr>
            <w:r w:rsidRPr="003F4270">
              <w:rPr>
                <w:rFonts w:ascii="Times New Roman" w:eastAsia="Times New Roman" w:hAnsi="Times New Roman"/>
                <w:color w:val="000000"/>
                <w:sz w:val="24"/>
                <w:szCs w:val="24"/>
              </w:rPr>
              <w:t>Asmens dokumentų duomenys (išdavusios valstybės kodas, dokumento tipas, numeris, galiojimo laikas</w:t>
            </w:r>
          </w:p>
        </w:tc>
      </w:tr>
    </w:tbl>
    <w:p w14:paraId="5A01A7A7"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0C89952D"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1.4. Duomenų tvarkymas apima šias duomenų subjektų kategorijas:</w:t>
      </w:r>
    </w:p>
    <w:p w14:paraId="152C9B38" w14:textId="77777777" w:rsidR="003F4270" w:rsidRPr="003F4270" w:rsidRDefault="003F4270" w:rsidP="003F4270">
      <w:pPr>
        <w:spacing w:after="0" w:line="240" w:lineRule="auto"/>
        <w:jc w:val="both"/>
        <w:rPr>
          <w:rFonts w:ascii="Times New Roman" w:eastAsia="Times New Roman" w:hAnsi="Times New Roman" w:cs="Times New Roman"/>
          <w:i/>
          <w:iCs/>
          <w:sz w:val="24"/>
          <w:szCs w:val="24"/>
        </w:rPr>
      </w:pPr>
    </w:p>
    <w:p w14:paraId="6B4B6BD6"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Vidaus reikalų sistemos pareigūnai.</w:t>
      </w:r>
    </w:p>
    <w:p w14:paraId="4774EF4C"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6C0D0881"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1.5. Duomenų tvarkytojas gali tvarkyti asmens duomenis duomenų valdytojo vardu, kai įsigalioja Sąlygos. Duomenų tvarkymo trukmė:</w:t>
      </w:r>
    </w:p>
    <w:p w14:paraId="4B0C2B28"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2CE085C2" w14:textId="77777777" w:rsidR="003F4270" w:rsidRPr="003F4270" w:rsidRDefault="003F4270" w:rsidP="003F4270">
      <w:pPr>
        <w:spacing w:after="0" w:line="240" w:lineRule="auto"/>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Sutarties ir susitarimo galiojimo laikotarpiu.</w:t>
      </w:r>
    </w:p>
    <w:p w14:paraId="3C78305B" w14:textId="77777777" w:rsidR="003F4270" w:rsidRPr="003F4270" w:rsidRDefault="003F4270" w:rsidP="003F4270">
      <w:pPr>
        <w:spacing w:after="0" w:line="240" w:lineRule="auto"/>
        <w:jc w:val="center"/>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______________</w:t>
      </w:r>
    </w:p>
    <w:p w14:paraId="69E3D478" w14:textId="77777777" w:rsidR="003F4270" w:rsidRPr="003F4270" w:rsidRDefault="003F4270" w:rsidP="003F4270">
      <w:pPr>
        <w:spacing w:line="252"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br w:type="page"/>
      </w:r>
    </w:p>
    <w:p w14:paraId="645AEF63" w14:textId="77777777" w:rsidR="003F4270" w:rsidRPr="003F4270" w:rsidRDefault="003F4270" w:rsidP="003F4270">
      <w:pPr>
        <w:spacing w:after="0" w:line="240" w:lineRule="auto"/>
        <w:ind w:left="5102"/>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lastRenderedPageBreak/>
        <w:t>Asmens duomenų tvarkymo susitarimo</w:t>
      </w:r>
    </w:p>
    <w:p w14:paraId="0F9E831B" w14:textId="77777777" w:rsidR="003F4270" w:rsidRPr="003F4270" w:rsidRDefault="003F4270" w:rsidP="003F4270">
      <w:pPr>
        <w:spacing w:after="0" w:line="240" w:lineRule="auto"/>
        <w:ind w:left="5102"/>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2 priedas</w:t>
      </w:r>
    </w:p>
    <w:p w14:paraId="4F1869FD"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76A6FE2D" w14:textId="77777777" w:rsidR="003F4270" w:rsidRPr="003F4270" w:rsidRDefault="003F4270" w:rsidP="003F4270">
      <w:pPr>
        <w:spacing w:after="0" w:line="240" w:lineRule="auto"/>
        <w:jc w:val="center"/>
        <w:rPr>
          <w:rFonts w:ascii="Times New Roman" w:eastAsia="Times New Roman" w:hAnsi="Times New Roman" w:cs="Times New Roman"/>
          <w:b/>
          <w:bCs/>
          <w:sz w:val="24"/>
          <w:szCs w:val="24"/>
        </w:rPr>
      </w:pPr>
      <w:r w:rsidRPr="003F4270">
        <w:rPr>
          <w:rFonts w:ascii="Times New Roman" w:eastAsia="Times New Roman" w:hAnsi="Times New Roman" w:cs="Times New Roman"/>
          <w:b/>
          <w:bCs/>
          <w:sz w:val="24"/>
          <w:szCs w:val="24"/>
        </w:rPr>
        <w:t>INFORMACIJA APIE PAGALBINIUS DUOMENŲ TVARKYTOJUS</w:t>
      </w:r>
    </w:p>
    <w:p w14:paraId="7F71FA6E"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52A1585A" w14:textId="77777777" w:rsidR="003F4270" w:rsidRPr="003F4270" w:rsidRDefault="003F4270" w:rsidP="003F4270">
      <w:pPr>
        <w:spacing w:after="0" w:line="240" w:lineRule="auto"/>
        <w:jc w:val="both"/>
        <w:rPr>
          <w:rFonts w:ascii="Times New Roman" w:eastAsia="Times New Roman" w:hAnsi="Times New Roman" w:cs="Times New Roman"/>
          <w:b/>
          <w:bCs/>
          <w:sz w:val="24"/>
          <w:szCs w:val="24"/>
        </w:rPr>
      </w:pPr>
      <w:r w:rsidRPr="003F4270">
        <w:rPr>
          <w:rFonts w:ascii="Times New Roman" w:eastAsia="Times New Roman" w:hAnsi="Times New Roman" w:cs="Times New Roman"/>
          <w:b/>
          <w:bCs/>
          <w:sz w:val="24"/>
          <w:szCs w:val="24"/>
        </w:rPr>
        <w:t>1. Įgalioti pagalbiniai duomenų tvarkytojai:</w:t>
      </w:r>
    </w:p>
    <w:p w14:paraId="12C7616B" w14:textId="77777777" w:rsidR="003F4270" w:rsidRPr="003F4270" w:rsidRDefault="003F4270" w:rsidP="003F4270">
      <w:pPr>
        <w:spacing w:after="0" w:line="240" w:lineRule="auto"/>
        <w:jc w:val="both"/>
        <w:rPr>
          <w:rFonts w:ascii="Times New Roman" w:eastAsia="Times New Roman" w:hAnsi="Times New Roman" w:cs="Times New Roman"/>
          <w:b/>
          <w:bCs/>
          <w:sz w:val="24"/>
          <w:szCs w:val="24"/>
        </w:rPr>
      </w:pPr>
    </w:p>
    <w:p w14:paraId="05F10EDB"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Įsigaliojus Sąlygoms, duomenų valdytojas leidžia pasitelkti šiuos pagalbinius duomenų tvarkytojus:</w:t>
      </w:r>
    </w:p>
    <w:p w14:paraId="0BD397E4"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93"/>
        <w:gridCol w:w="1438"/>
        <w:gridCol w:w="2004"/>
        <w:gridCol w:w="3802"/>
      </w:tblGrid>
      <w:tr w:rsidR="003F4270" w:rsidRPr="003F4270" w14:paraId="7E741E43" w14:textId="77777777" w:rsidTr="002B4AC5">
        <w:tc>
          <w:tcPr>
            <w:tcW w:w="2448" w:type="dxa"/>
          </w:tcPr>
          <w:p w14:paraId="4F76BF5F"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Pavadinimas, vardas, pavardė</w:t>
            </w:r>
          </w:p>
        </w:tc>
        <w:tc>
          <w:tcPr>
            <w:tcW w:w="1470" w:type="dxa"/>
          </w:tcPr>
          <w:p w14:paraId="19988C89"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Įmonės kodas/individualios veiklos pažymėjimo numeris arba verslo liudijimo numeris</w:t>
            </w:r>
          </w:p>
        </w:tc>
        <w:tc>
          <w:tcPr>
            <w:tcW w:w="2049" w:type="dxa"/>
          </w:tcPr>
          <w:p w14:paraId="0C542243"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Buveinės adresas/gyvenamosios vietos adresas</w:t>
            </w:r>
          </w:p>
        </w:tc>
        <w:tc>
          <w:tcPr>
            <w:tcW w:w="3888" w:type="dxa"/>
          </w:tcPr>
          <w:p w14:paraId="12B32A8D"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Asmens duomenų tvarkymo aprašymas</w:t>
            </w:r>
          </w:p>
        </w:tc>
      </w:tr>
      <w:tr w:rsidR="003F4270" w:rsidRPr="003F4270" w14:paraId="23CF227A" w14:textId="77777777" w:rsidTr="002B4AC5">
        <w:tc>
          <w:tcPr>
            <w:tcW w:w="2448" w:type="dxa"/>
          </w:tcPr>
          <w:p w14:paraId="47B9F5A3"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1470" w:type="dxa"/>
          </w:tcPr>
          <w:p w14:paraId="44114D73"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2049" w:type="dxa"/>
          </w:tcPr>
          <w:p w14:paraId="66D5097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3888" w:type="dxa"/>
          </w:tcPr>
          <w:p w14:paraId="15D83DFF"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r>
      <w:tr w:rsidR="003F4270" w:rsidRPr="003F4270" w14:paraId="6AB6668B" w14:textId="77777777" w:rsidTr="002B4AC5">
        <w:tc>
          <w:tcPr>
            <w:tcW w:w="2448" w:type="dxa"/>
          </w:tcPr>
          <w:p w14:paraId="5C6A56B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1470" w:type="dxa"/>
          </w:tcPr>
          <w:p w14:paraId="768CC33A"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2049" w:type="dxa"/>
          </w:tcPr>
          <w:p w14:paraId="112A7CBD"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3888" w:type="dxa"/>
          </w:tcPr>
          <w:p w14:paraId="26000B18"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r>
      <w:tr w:rsidR="003F4270" w:rsidRPr="003F4270" w14:paraId="6BAE99ED" w14:textId="77777777" w:rsidTr="002B4AC5">
        <w:tc>
          <w:tcPr>
            <w:tcW w:w="2448" w:type="dxa"/>
          </w:tcPr>
          <w:p w14:paraId="7288BFA1"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1470" w:type="dxa"/>
          </w:tcPr>
          <w:p w14:paraId="032C7B3A"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2049" w:type="dxa"/>
          </w:tcPr>
          <w:p w14:paraId="5C801DBC"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c>
          <w:tcPr>
            <w:tcW w:w="3888" w:type="dxa"/>
          </w:tcPr>
          <w:p w14:paraId="3A01A1F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tc>
      </w:tr>
    </w:tbl>
    <w:p w14:paraId="24541136"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4824FEB0"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Įsigaliojus Sąlygoms, duomenų valdytojas leidžia kitai šaliai Sąlygų 1 priedo 1.1 papunktyje nurodytais tikslais pasitelkti šiame Sąlygų priede nurodytus pagalbinius duomenų tvarkytojus, laikantis Sąlygų VI skyriaus reikalavimų. Siekiant pasitelkti minėtus pagalbinius duomenų tvarkytojus asmens duomenų tvarkymui kitais tikslais nei tikslai, nustatyti Salygų [</w:t>
      </w:r>
      <w:r w:rsidRPr="003F4270">
        <w:rPr>
          <w:rFonts w:ascii="Times New Roman" w:eastAsia="Times New Roman" w:hAnsi="Times New Roman" w:cs="Times New Roman"/>
          <w:i/>
          <w:iCs/>
          <w:sz w:val="24"/>
          <w:szCs w:val="24"/>
        </w:rPr>
        <w:t>Infolex – Sąlygų</w:t>
      </w:r>
      <w:r w:rsidRPr="003F4270">
        <w:rPr>
          <w:rFonts w:ascii="Times New Roman" w:eastAsia="Times New Roman" w:hAnsi="Times New Roman" w:cs="Times New Roman"/>
          <w:sz w:val="24"/>
          <w:szCs w:val="24"/>
        </w:rPr>
        <w:t xml:space="preserve">] 1 priedo 1.1 papunktyje, būtinas rašytinis duomenų valdytojo leidimas. </w:t>
      </w:r>
    </w:p>
    <w:p w14:paraId="4E4B770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40217619" w14:textId="77777777" w:rsidR="003F4270" w:rsidRPr="003F4270" w:rsidRDefault="003F4270" w:rsidP="003F4270">
      <w:pPr>
        <w:widowControl w:val="0"/>
        <w:suppressAutoHyphens/>
        <w:spacing w:after="0" w:line="240" w:lineRule="auto"/>
        <w:jc w:val="center"/>
        <w:rPr>
          <w:rFonts w:ascii="Times New Roman" w:eastAsia="Times New Roman" w:hAnsi="Times New Roman" w:cs="Times New Roman"/>
          <w:color w:val="000000"/>
          <w:sz w:val="24"/>
          <w:szCs w:val="24"/>
        </w:rPr>
      </w:pPr>
      <w:r w:rsidRPr="003F4270">
        <w:rPr>
          <w:rFonts w:ascii="Times New Roman" w:eastAsia="Times New Roman" w:hAnsi="Times New Roman" w:cs="Times New Roman"/>
          <w:color w:val="000000"/>
          <w:sz w:val="24"/>
          <w:szCs w:val="24"/>
        </w:rPr>
        <w:t>______________</w:t>
      </w:r>
    </w:p>
    <w:p w14:paraId="5EBC65E9" w14:textId="77777777" w:rsidR="003F4270" w:rsidRPr="003F4270" w:rsidRDefault="003F4270" w:rsidP="003F4270">
      <w:pPr>
        <w:spacing w:line="252" w:lineRule="auto"/>
        <w:jc w:val="both"/>
        <w:rPr>
          <w:rFonts w:ascii="Times New Roman" w:eastAsia="Times New Roman" w:hAnsi="Times New Roman" w:cs="Times New Roman"/>
          <w:color w:val="000000"/>
          <w:sz w:val="24"/>
          <w:szCs w:val="24"/>
        </w:rPr>
      </w:pPr>
      <w:r w:rsidRPr="003F4270">
        <w:rPr>
          <w:rFonts w:ascii="Times New Roman" w:eastAsia="Times New Roman" w:hAnsi="Times New Roman" w:cs="Times New Roman"/>
          <w:color w:val="000000"/>
          <w:sz w:val="24"/>
          <w:szCs w:val="24"/>
        </w:rPr>
        <w:br w:type="page"/>
      </w:r>
    </w:p>
    <w:p w14:paraId="7C9E8AC3" w14:textId="77777777" w:rsidR="003F4270" w:rsidRPr="003F4270" w:rsidRDefault="003F4270" w:rsidP="003F4270">
      <w:pPr>
        <w:tabs>
          <w:tab w:val="left" w:pos="2460"/>
          <w:tab w:val="left" w:pos="5245"/>
          <w:tab w:val="left" w:pos="5954"/>
        </w:tabs>
        <w:spacing w:after="0" w:line="240" w:lineRule="auto"/>
        <w:ind w:left="5102"/>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lastRenderedPageBreak/>
        <w:t>Asmens duomenų tvarkymo susitarimo</w:t>
      </w:r>
    </w:p>
    <w:p w14:paraId="693E42FD" w14:textId="77777777" w:rsidR="003F4270" w:rsidRPr="003F4270" w:rsidRDefault="003F4270" w:rsidP="003F4270">
      <w:pPr>
        <w:spacing w:after="0" w:line="240" w:lineRule="auto"/>
        <w:ind w:left="5102"/>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3 priedas</w:t>
      </w:r>
    </w:p>
    <w:p w14:paraId="149CD056" w14:textId="77777777" w:rsidR="003F4270" w:rsidRPr="003F4270" w:rsidRDefault="003F4270" w:rsidP="003F4270">
      <w:pPr>
        <w:spacing w:after="0" w:line="240" w:lineRule="auto"/>
        <w:ind w:left="5245"/>
        <w:jc w:val="both"/>
        <w:rPr>
          <w:rFonts w:ascii="Times New Roman" w:eastAsia="Times New Roman" w:hAnsi="Times New Roman" w:cs="Times New Roman"/>
          <w:b/>
          <w:sz w:val="24"/>
          <w:szCs w:val="24"/>
        </w:rPr>
      </w:pPr>
    </w:p>
    <w:p w14:paraId="5EF12059" w14:textId="77777777" w:rsidR="003F4270" w:rsidRPr="003F4270" w:rsidRDefault="003F4270" w:rsidP="003F4270">
      <w:pPr>
        <w:spacing w:after="0" w:line="240" w:lineRule="auto"/>
        <w:jc w:val="center"/>
        <w:rPr>
          <w:rFonts w:ascii="Times New Roman" w:eastAsia="Times New Roman" w:hAnsi="Times New Roman" w:cs="Times New Roman"/>
          <w:b/>
          <w:bCs/>
          <w:sz w:val="24"/>
          <w:szCs w:val="24"/>
        </w:rPr>
      </w:pPr>
      <w:r w:rsidRPr="003F4270">
        <w:rPr>
          <w:rFonts w:ascii="Times New Roman" w:eastAsia="Times New Roman" w:hAnsi="Times New Roman" w:cs="Times New Roman"/>
          <w:b/>
          <w:bCs/>
          <w:sz w:val="24"/>
          <w:szCs w:val="24"/>
        </w:rPr>
        <w:t>NURODYMAI, KAIP TVARKYTI ASMENS DUOMENIS</w:t>
      </w:r>
    </w:p>
    <w:p w14:paraId="6372DD82" w14:textId="77777777" w:rsidR="003F4270" w:rsidRPr="003F4270" w:rsidRDefault="003F4270" w:rsidP="003F4270">
      <w:pPr>
        <w:spacing w:after="0" w:line="240" w:lineRule="auto"/>
        <w:ind w:left="5245"/>
        <w:jc w:val="both"/>
        <w:rPr>
          <w:rFonts w:ascii="Times New Roman" w:eastAsia="Times New Roman" w:hAnsi="Times New Roman" w:cs="Times New Roman"/>
          <w:b/>
          <w:sz w:val="24"/>
          <w:szCs w:val="24"/>
        </w:rPr>
      </w:pPr>
    </w:p>
    <w:p w14:paraId="48A8A2A3"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1. Duomenų tvarkymo nurodymas</w:t>
      </w:r>
    </w:p>
    <w:p w14:paraId="08741BF6"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6961708D" w14:textId="77777777" w:rsidR="003F4270" w:rsidRPr="003F4270" w:rsidRDefault="003F4270" w:rsidP="003F4270">
      <w:pPr>
        <w:tabs>
          <w:tab w:val="left" w:pos="567"/>
          <w:tab w:val="left" w:pos="993"/>
        </w:tabs>
        <w:spacing w:after="0" w:line="240" w:lineRule="auto"/>
        <w:ind w:firstLine="567"/>
        <w:contextualSpacing/>
        <w:jc w:val="both"/>
        <w:rPr>
          <w:rFonts w:ascii="Times New Roman" w:eastAsia="Calibri" w:hAnsi="Times New Roman" w:cs="Times New Roman"/>
          <w:color w:val="000000"/>
          <w:spacing w:val="-6"/>
          <w:sz w:val="24"/>
          <w:szCs w:val="24"/>
          <w:lang w:bidi="en-US"/>
        </w:rPr>
      </w:pPr>
      <w:r w:rsidRPr="003F4270">
        <w:rPr>
          <w:rFonts w:ascii="Times New Roman" w:eastAsia="Calibri" w:hAnsi="Times New Roman" w:cs="Times New Roman"/>
          <w:sz w:val="24"/>
          <w:szCs w:val="24"/>
          <w:lang w:bidi="en-US"/>
        </w:rPr>
        <w:t>Duomenų tvarkytojas duomenų valdytojo vardu asmens duomenų tvarkymo metu atlieka šiuos veiksmus: VRPR testinių</w:t>
      </w:r>
      <w:r w:rsidRPr="003F4270">
        <w:rPr>
          <w:rFonts w:ascii="Times New Roman" w:eastAsia="Calibri" w:hAnsi="Times New Roman" w:cs="Times New Roman"/>
          <w:color w:val="000000"/>
          <w:spacing w:val="-6"/>
          <w:sz w:val="24"/>
          <w:szCs w:val="24"/>
          <w:lang w:bidi="en-US"/>
        </w:rPr>
        <w:t xml:space="preserve"> duomenų peržiūra, įrašymas, keitimas, taisymas.</w:t>
      </w:r>
    </w:p>
    <w:p w14:paraId="5A27B64D"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40898316"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2. Duomenų tvarkymo saugumas</w:t>
      </w:r>
    </w:p>
    <w:p w14:paraId="7676B808" w14:textId="77777777" w:rsidR="003F4270" w:rsidRPr="003F4270" w:rsidRDefault="003F4270" w:rsidP="003F4270">
      <w:pPr>
        <w:tabs>
          <w:tab w:val="left" w:pos="426"/>
          <w:tab w:val="left" w:pos="993"/>
        </w:tabs>
        <w:spacing w:after="0" w:line="240" w:lineRule="auto"/>
        <w:ind w:left="567"/>
        <w:contextualSpacing/>
        <w:jc w:val="both"/>
        <w:rPr>
          <w:rFonts w:ascii="Times New Roman" w:eastAsia="Calibri" w:hAnsi="Times New Roman" w:cs="Times New Roman"/>
          <w:b/>
          <w:sz w:val="24"/>
          <w:szCs w:val="24"/>
          <w:lang w:bidi="en-US"/>
        </w:rPr>
      </w:pPr>
    </w:p>
    <w:p w14:paraId="437F1154" w14:textId="77777777" w:rsidR="003F4270" w:rsidRPr="003F4270" w:rsidRDefault="003F4270" w:rsidP="003F4270">
      <w:pPr>
        <w:tabs>
          <w:tab w:val="left" w:pos="426"/>
          <w:tab w:val="left" w:pos="993"/>
        </w:tabs>
        <w:spacing w:after="0" w:line="240" w:lineRule="auto"/>
        <w:ind w:firstLine="562"/>
        <w:contextualSpacing/>
        <w:jc w:val="both"/>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t xml:space="preserve">Apsaugos lygis nustatomas vadovaujantis </w:t>
      </w:r>
      <w:r w:rsidRPr="003F4270">
        <w:rPr>
          <w:rFonts w:ascii="Times New Roman" w:eastAsia="Calibri" w:hAnsi="Times New Roman" w:cs="Times New Roman"/>
          <w:color w:val="000000"/>
          <w:sz w:val="24"/>
          <w:szCs w:val="24"/>
          <w:lang w:bidi="en-US"/>
        </w:rPr>
        <w:t>Kai kurių Lietuvos Respublikos vidaus reikalų ministerijos valdomų registrų ir valstybės informacinių sistemų duomenų saugos nuostatais, patvirtintais Lietuvos Respublikos vidaus reikalų ministro 2017 m. gruodžio 22 d. įsakymu Nr. 1V-883</w:t>
      </w:r>
      <w:r w:rsidRPr="003F4270">
        <w:rPr>
          <w:rFonts w:ascii="Times New Roman" w:eastAsia="Calibri" w:hAnsi="Times New Roman" w:cs="Times New Roman"/>
          <w:sz w:val="24"/>
          <w:szCs w:val="24"/>
          <w:lang w:bidi="en-US"/>
        </w:rPr>
        <w:t xml:space="preserve"> „Dėl </w:t>
      </w:r>
      <w:r w:rsidRPr="003F4270">
        <w:rPr>
          <w:rFonts w:ascii="Times New Roman" w:eastAsia="Calibri" w:hAnsi="Times New Roman" w:cs="Times New Roman"/>
          <w:color w:val="000000"/>
          <w:sz w:val="24"/>
          <w:szCs w:val="24"/>
          <w:lang w:bidi="en-US"/>
        </w:rPr>
        <w:t xml:space="preserve">kai kurių Lietuvos Respublikos vidaus reikalų ministerijos valdomų registrų ir valstybės informacinių sistemų duomenų saugos nuostatų patvirtinimo“, </w:t>
      </w:r>
      <w:r w:rsidRPr="003F4270">
        <w:rPr>
          <w:rFonts w:ascii="Times New Roman" w:eastAsia="Calibri" w:hAnsi="Times New Roman" w:cs="Times New Roman"/>
          <w:sz w:val="24"/>
          <w:szCs w:val="24"/>
          <w:lang w:bidi="en-US"/>
        </w:rPr>
        <w:t>(toliau – Duomenų saugos nuostatai) ir Kai kurių Lietuvos Respublikos</w:t>
      </w:r>
      <w:bookmarkStart w:id="1" w:name="nd377129e576e44e79ec639a2041606e3"/>
      <w:r w:rsidRPr="003F4270">
        <w:rPr>
          <w:rFonts w:ascii="Times New Roman" w:eastAsia="Calibri" w:hAnsi="Times New Roman" w:cs="Times New Roman"/>
          <w:sz w:val="24"/>
          <w:szCs w:val="24"/>
          <w:lang w:bidi="en-US"/>
        </w:rPr>
        <w:t xml:space="preserve"> vidaus reikalų ministerijos</w:t>
      </w:r>
      <w:bookmarkEnd w:id="1"/>
      <w:r w:rsidRPr="003F4270">
        <w:rPr>
          <w:rFonts w:ascii="Times New Roman" w:eastAsia="Calibri" w:hAnsi="Times New Roman" w:cs="Times New Roman"/>
          <w:sz w:val="24"/>
          <w:szCs w:val="24"/>
          <w:lang w:bidi="en-US"/>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7CC89842" w14:textId="77777777" w:rsidR="003F4270" w:rsidRPr="003F4270" w:rsidRDefault="003F4270" w:rsidP="003F4270">
      <w:pPr>
        <w:tabs>
          <w:tab w:val="left" w:pos="426"/>
          <w:tab w:val="left" w:pos="709"/>
          <w:tab w:val="left" w:pos="993"/>
        </w:tabs>
        <w:spacing w:after="0" w:line="240" w:lineRule="auto"/>
        <w:ind w:firstLine="562"/>
        <w:contextualSpacing/>
        <w:jc w:val="both"/>
        <w:textAlignment w:val="baseline"/>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36860687"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Duomenų tvarkytojas turi nustatytą Duomenų apsaugos politiką. Užtikrindamas tinkamą automatizuotai tvarkomų duomenų, įskaitant asmens duomenis, apsaugą, atsižvelgdamas į elektroninės informacijos svarbos kategoriją ir Registro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4EB527E8" w14:textId="77777777" w:rsidR="003F4270" w:rsidRPr="003F4270" w:rsidRDefault="003F4270" w:rsidP="003F4270">
      <w:pPr>
        <w:spacing w:after="0" w:line="240" w:lineRule="auto"/>
        <w:jc w:val="both"/>
        <w:rPr>
          <w:rFonts w:ascii="Times New Roman" w:eastAsia="Times New Roman" w:hAnsi="Times New Roman" w:cs="Times New Roman"/>
          <w:i/>
          <w:iCs/>
          <w:sz w:val="24"/>
          <w:szCs w:val="24"/>
        </w:rPr>
      </w:pPr>
    </w:p>
    <w:p w14:paraId="16C8D855" w14:textId="77777777" w:rsidR="003F4270" w:rsidRPr="003F4270" w:rsidRDefault="003F4270" w:rsidP="003F4270">
      <w:pPr>
        <w:spacing w:after="0" w:line="240" w:lineRule="auto"/>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Duomenų tvarkytojo darbuotojų funkcijos ir atsakomybės aiškiai apibrėžtos, paskirstytos ir dokumentuotos, o visi su VRPR tvarkymu susiję darbuotojai įsipareigoję laikytis Sutartyje ir Susitarime nurodytų konfidencialumo nuostatų ir neatskleisti VRPR duomenų;</w:t>
      </w:r>
    </w:p>
    <w:p w14:paraId="322001AE" w14:textId="77777777" w:rsidR="003F4270" w:rsidRPr="003F4270" w:rsidRDefault="003F4270" w:rsidP="003F4270">
      <w:pPr>
        <w:spacing w:after="0" w:line="240" w:lineRule="auto"/>
        <w:ind w:firstLine="562"/>
        <w:contextualSpacing/>
        <w:jc w:val="both"/>
        <w:textAlignment w:val="baseline"/>
        <w:rPr>
          <w:rFonts w:ascii="Times New Roman" w:eastAsia="Calibri" w:hAnsi="Times New Roman" w:cs="Times New Roman"/>
          <w:sz w:val="24"/>
          <w:szCs w:val="24"/>
          <w:lang w:bidi="en-US"/>
        </w:rPr>
      </w:pPr>
      <w:r w:rsidRPr="003F4270">
        <w:rPr>
          <w:rFonts w:ascii="Times New Roman" w:eastAsia="Calibri" w:hAnsi="Times New Roman" w:cs="Times New Roman"/>
          <w:bCs/>
          <w:sz w:val="24"/>
          <w:szCs w:val="24"/>
          <w:bdr w:val="none" w:sz="0" w:space="0" w:color="auto" w:frame="1"/>
          <w:lang w:bidi="en-US"/>
        </w:rPr>
        <w:lastRenderedPageBreak/>
        <w:t>P</w:t>
      </w:r>
      <w:r w:rsidRPr="003F4270">
        <w:rPr>
          <w:rFonts w:ascii="Times New Roman" w:eastAsia="Calibri" w:hAnsi="Times New Roman" w:cs="Times New Roman"/>
          <w:sz w:val="24"/>
          <w:szCs w:val="24"/>
          <w:lang w:bidi="en-US"/>
        </w:rPr>
        <w:t>rieiga prie VRPR testinės aplinkos ir esant nustatytam poreikiui, riboto galiojimo prieiga VRPR darbinėje aplinkoje suteikiama tik registruotiems Duomenų tvarkytojo darbuotojams (toliau – VRPR naudotojai), įgyvendinus VRPR naudotojų autentifikavimo priemones – VRPR naudotojai tapatybę patvirtina slaptažodžiu. VRPR naudotojai privalo saugoti Duomenų valdytojo suteiktą prieigos informaciją ir neatskleisti jos tretiesiems asmenims. Pasibaigus VRPR naudotojo darbo santykiams, prieigos panaikinamos ne vėliau kaip paskutinę darbuotojo darbo dieną.</w:t>
      </w:r>
    </w:p>
    <w:p w14:paraId="10ED5106" w14:textId="77777777" w:rsidR="003F4270" w:rsidRPr="003F4270" w:rsidRDefault="003F4270" w:rsidP="003F4270">
      <w:pPr>
        <w:spacing w:after="0" w:line="240" w:lineRule="auto"/>
        <w:contextualSpacing/>
        <w:jc w:val="both"/>
        <w:textAlignment w:val="baseline"/>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t xml:space="preserve">Nuotolinis prisijungimas VRPR naudotojams iš nutolusios darbo vietos suteikiamas tik prie VRPR testinės aplinkos, ir tik kai techninis nuotolinio prisijungimo sprendimas užtikrina ne žemesnį nei vidiniam prisijungimui naudojamą saugumo lygį ir taikomas VRPR duomenų šifravimas naudojantis virtualiu privačiu tinklu (angl. </w:t>
      </w:r>
      <w:r w:rsidRPr="003F4270">
        <w:rPr>
          <w:rFonts w:ascii="Times New Roman" w:eastAsia="Calibri" w:hAnsi="Times New Roman" w:cs="Times New Roman"/>
          <w:i/>
          <w:sz w:val="24"/>
          <w:szCs w:val="24"/>
          <w:lang w:bidi="en-US"/>
        </w:rPr>
        <w:t xml:space="preserve">virtual private network) </w:t>
      </w:r>
      <w:r w:rsidRPr="003F4270">
        <w:rPr>
          <w:rFonts w:ascii="Times New Roman" w:eastAsia="Calibri" w:hAnsi="Times New Roman" w:cs="Times New Roman"/>
          <w:sz w:val="24"/>
          <w:szCs w:val="24"/>
          <w:lang w:bidi="en-US"/>
        </w:rPr>
        <w:t>arba prie VRPR testinės aplinkos prisijungiama nuotoliniu būdu naudojant interneto naršyklę (HTTPS protokolą</w:t>
      </w:r>
    </w:p>
    <w:p w14:paraId="7B49FA5D" w14:textId="77777777" w:rsidR="003F4270" w:rsidRPr="003F4270" w:rsidRDefault="003F4270" w:rsidP="003F4270">
      <w:pPr>
        <w:spacing w:after="0" w:line="240" w:lineRule="auto"/>
        <w:jc w:val="both"/>
        <w:rPr>
          <w:rFonts w:ascii="Times New Roman" w:eastAsia="Times New Roman" w:hAnsi="Times New Roman" w:cs="Times New Roman"/>
          <w:iCs/>
          <w:sz w:val="24"/>
          <w:szCs w:val="24"/>
        </w:rPr>
      </w:pPr>
      <w:r w:rsidRPr="003F4270">
        <w:rPr>
          <w:rFonts w:ascii="Times New Roman" w:eastAsia="Times New Roman" w:hAnsi="Times New Roman" w:cs="Times New Roman"/>
          <w:sz w:val="24"/>
          <w:szCs w:val="24"/>
        </w:rPr>
        <w:t>VRPR</w:t>
      </w:r>
      <w:r w:rsidRPr="003F4270">
        <w:rPr>
          <w:rFonts w:ascii="Times New Roman" w:eastAsia="Times New Roman" w:hAnsi="Times New Roman" w:cs="Times New Roman"/>
          <w:iCs/>
          <w:sz w:val="24"/>
          <w:szCs w:val="24"/>
        </w:rPr>
        <w:t xml:space="preserve"> duomenims perduoti naudojamas Vidaus reikalų telekomunikacinis tinklas (toliau – VRTT) ir virtualaus privataus tinklo (toliau - VPN) sprendimas. VPN prisijungimas prie VRTT remiasi šifruotu VPN kanalu ir dviejų faktorių autentiškumo nustatymu.</w:t>
      </w:r>
    </w:p>
    <w:p w14:paraId="6016C1E9" w14:textId="77777777" w:rsidR="003F4270" w:rsidRPr="003F4270" w:rsidRDefault="003F4270" w:rsidP="003F4270">
      <w:pPr>
        <w:spacing w:after="0" w:line="240" w:lineRule="auto"/>
        <w:jc w:val="both"/>
        <w:rPr>
          <w:rFonts w:ascii="Times New Roman" w:eastAsia="Times New Roman" w:hAnsi="Times New Roman" w:cs="Times New Roman"/>
          <w:iCs/>
          <w:sz w:val="24"/>
          <w:szCs w:val="24"/>
        </w:rPr>
      </w:pPr>
      <w:r w:rsidRPr="003F4270">
        <w:rPr>
          <w:rFonts w:ascii="Times New Roman" w:eastAsia="Times New Roman" w:hAnsi="Times New Roman" w:cs="Times New Roman"/>
          <w:sz w:val="24"/>
          <w:szCs w:val="24"/>
        </w:rPr>
        <w:t>VRPR</w:t>
      </w:r>
      <w:r w:rsidRPr="003F4270">
        <w:rPr>
          <w:rFonts w:ascii="Times New Roman" w:eastAsia="Times New Roman" w:hAnsi="Times New Roman" w:cs="Times New Roman"/>
          <w:iCs/>
          <w:sz w:val="24"/>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 </w:t>
      </w:r>
      <w:r w:rsidRPr="003F4270">
        <w:rPr>
          <w:rFonts w:ascii="Times New Roman" w:eastAsia="Times New Roman" w:hAnsi="Times New Roman" w:cs="Times New Roman"/>
          <w:sz w:val="24"/>
          <w:szCs w:val="24"/>
        </w:rPr>
        <w:t>VRPR</w:t>
      </w:r>
      <w:r w:rsidRPr="003F4270">
        <w:rPr>
          <w:rFonts w:ascii="Times New Roman" w:eastAsia="Times New Roman" w:hAnsi="Times New Roman" w:cs="Times New Roman"/>
          <w:iCs/>
          <w:sz w:val="24"/>
          <w:szCs w:val="24"/>
        </w:rPr>
        <w:t xml:space="preserve">  naudotojams draudžiama savavališkai prijungti prie </w:t>
      </w:r>
      <w:r w:rsidRPr="003F4270">
        <w:rPr>
          <w:rFonts w:ascii="Times New Roman" w:eastAsia="Times New Roman" w:hAnsi="Times New Roman" w:cs="Times New Roman"/>
          <w:sz w:val="24"/>
          <w:szCs w:val="24"/>
        </w:rPr>
        <w:t>VRPR</w:t>
      </w:r>
      <w:r w:rsidRPr="003F4270">
        <w:rPr>
          <w:rFonts w:ascii="Times New Roman" w:eastAsia="Times New Roman" w:hAnsi="Times New Roman" w:cs="Times New Roman"/>
          <w:iCs/>
          <w:sz w:val="24"/>
          <w:szCs w:val="24"/>
        </w:rPr>
        <w:t xml:space="preserve"> naudotojų kompiuterizuotų darbo vietų išorines duomenų laikmenas ar įrenginius, kompiuterizuotose darbo vietose turi būti įdiegtos priemonės, leidžiančios riboti išorinių duomenų laikmenų (USB, CD / DVD ir kt.) naudojimą.</w:t>
      </w:r>
    </w:p>
    <w:p w14:paraId="6419F8DC" w14:textId="77777777" w:rsidR="003F4270" w:rsidRPr="003F4270" w:rsidRDefault="003F4270" w:rsidP="003F4270">
      <w:pPr>
        <w:spacing w:after="0" w:line="240" w:lineRule="auto"/>
        <w:jc w:val="both"/>
        <w:rPr>
          <w:rFonts w:ascii="Times New Roman" w:eastAsia="Times New Roman" w:hAnsi="Times New Roman" w:cs="Times New Roman"/>
          <w:i/>
          <w:iCs/>
          <w:sz w:val="24"/>
          <w:szCs w:val="24"/>
        </w:rPr>
      </w:pPr>
    </w:p>
    <w:p w14:paraId="536CFB5E"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3. Pagalba duomenų valdytojui</w:t>
      </w:r>
    </w:p>
    <w:p w14:paraId="16F4311F"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310D4249"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Duomenų tvarkytojas, kiek tai įmanoma ir atsižvelgiant į toliau nurodytą pagalbos sritį bei apimtį, padeda duomenų valdytojui pagal Sąlygų 26–28 punktus įgyvendinti šias technines bei organizacines priemones:</w:t>
      </w:r>
    </w:p>
    <w:p w14:paraId="64B4C40F"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05D24F9D"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7044FD8B"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Įsipareigoja bendradarbiauti su Duomenų valdytoju bei pateikti Duomenų valdytojo prašomą informaciją ir (ar) dokumentus, kuriuos Duomenų tvarkytojas gali pateikti, reikalingus kompetentingai priežiūros institucijai vykdant Duomenų valdytojo patikrinimą;</w:t>
      </w:r>
    </w:p>
    <w:p w14:paraId="21BFB097"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Duomenų tvarkytojas gavęs bet kokį valstybinės valdžios institucijos paklausimą, prašymą ar reikalavimą, susijusį su Domenų valdytojo tvarkomais asmens duomenimis, ar kitais pagal šį Susitarimą susijusiais su Duomenų tvarkytojo veiksmais, privalo apie tai nedelsiant, bet ne vėliau nei per 1 darbo dieną informuoti Duomenų valdytoją raštu, nebent kitaip būtų nurodyta pačiame institucijos rašte ir Lietuvos Respublikos teisės aktais įtvirtintų Duomenų tvarkytojui teisę uždrausti teikti informaciją apie tokį jos paklausimą, prašymą ar reikalavimą Duomenų valdytojui;</w:t>
      </w:r>
    </w:p>
    <w:p w14:paraId="51E64455"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Informaciniame pranešime apie asmens duomenų saugumo pažeidimą, be Susitarimo 30  punkte nurodytos informacijos, turi būti pateikta ši informacija:</w:t>
      </w:r>
    </w:p>
    <w:p w14:paraId="09D8428E" w14:textId="77777777" w:rsidR="003F4270" w:rsidRPr="003F4270" w:rsidRDefault="003F4270" w:rsidP="003F4270">
      <w:pPr>
        <w:numPr>
          <w:ilvl w:val="0"/>
          <w:numId w:val="1"/>
        </w:numPr>
        <w:spacing w:after="0" w:line="240" w:lineRule="auto"/>
        <w:contextualSpacing/>
        <w:jc w:val="both"/>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t>asmens duomenų saugumo pažeidimo apibūdinimas:</w:t>
      </w:r>
    </w:p>
    <w:p w14:paraId="487DF49D" w14:textId="77777777" w:rsidR="003F4270" w:rsidRPr="003F4270" w:rsidRDefault="003F4270" w:rsidP="003F4270">
      <w:pPr>
        <w:numPr>
          <w:ilvl w:val="0"/>
          <w:numId w:val="1"/>
        </w:numPr>
        <w:spacing w:after="0" w:line="240" w:lineRule="auto"/>
        <w:contextualSpacing/>
        <w:jc w:val="both"/>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t>asmens duomenų saugumo pažeidimo data, laikas ir vieta;</w:t>
      </w:r>
    </w:p>
    <w:p w14:paraId="231DF943" w14:textId="77777777" w:rsidR="003F4270" w:rsidRPr="003F4270" w:rsidRDefault="003F4270" w:rsidP="003F4270">
      <w:pPr>
        <w:numPr>
          <w:ilvl w:val="0"/>
          <w:numId w:val="1"/>
        </w:numPr>
        <w:spacing w:after="0" w:line="240" w:lineRule="auto"/>
        <w:contextualSpacing/>
        <w:jc w:val="both"/>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lastRenderedPageBreak/>
        <w:t>asmens duomenų saugumo pažeidimo nustatymo data ir laikas.</w:t>
      </w:r>
    </w:p>
    <w:p w14:paraId="4FF04B17" w14:textId="77777777" w:rsidR="003F4270" w:rsidRPr="003F4270" w:rsidRDefault="003F4270" w:rsidP="003F4270">
      <w:pPr>
        <w:numPr>
          <w:ilvl w:val="0"/>
          <w:numId w:val="1"/>
        </w:numPr>
        <w:spacing w:after="0" w:line="240" w:lineRule="auto"/>
        <w:contextualSpacing/>
        <w:jc w:val="both"/>
        <w:rPr>
          <w:rFonts w:ascii="Times New Roman" w:eastAsia="Calibri" w:hAnsi="Times New Roman" w:cs="Times New Roman"/>
          <w:sz w:val="24"/>
          <w:szCs w:val="24"/>
          <w:lang w:bidi="en-US"/>
        </w:rPr>
      </w:pPr>
      <w:r w:rsidRPr="003F4270">
        <w:rPr>
          <w:rFonts w:ascii="Times New Roman" w:eastAsia="Calibri" w:hAnsi="Times New Roman" w:cs="Times New Roman"/>
          <w:sz w:val="24"/>
          <w:szCs w:val="24"/>
          <w:lang w:bidi="en-US"/>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507DA3B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7EFDC48B"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Pranešimo vėlavimo priežastys, jeigu apie asmens duomenų saugumo pažeidimą pranešama vėliau nei per 24 valandas nuo tada, kai Duomenų tvarkytojas sužinojo apie asmens duomenų saugumo pažeidimą.</w:t>
      </w:r>
    </w:p>
    <w:p w14:paraId="686A0360"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461075E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00872A2F"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5C6A00B3"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4. Duomenų saugojimo laikotarpis/duomenų trynimo procedūros</w:t>
      </w:r>
    </w:p>
    <w:p w14:paraId="69A9B2A3"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p>
    <w:p w14:paraId="2E36F3D4"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Sutarties vykdymui gautus VRPR duomenis Duomenų tvarkytojas saugo tik Sutarties galiojimo laikotarpiu.</w:t>
      </w:r>
    </w:p>
    <w:p w14:paraId="0D34D2FA"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Pasibaigus Sutarties galiojimo laikotarpiui, Duomenų tvarkytojas ištrina asmens duomenis, naudodamas tam skirtą programinę įrangą, kuri palaiko patikimus duomenų naikinimo algoritmus. Nešiojamosios duomenų laikmenos naikinamos tam skirtais smulkintuvais.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3E8E74D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7A24785F"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5. Duomenų tvarkymo vieta</w:t>
      </w:r>
    </w:p>
    <w:p w14:paraId="642ADDC7"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p>
    <w:p w14:paraId="5B8B1281"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Atsižvelgiant į Sąlygas, be išankstinio rašytinio duomenų valdytojo leidimo asmens duomenys negali būti tvarkomi kitose vietose, išskyrus šias:</w:t>
      </w:r>
    </w:p>
    <w:p w14:paraId="0151B855"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371943B6" w14:textId="77777777" w:rsidR="003F4270" w:rsidRPr="003F4270" w:rsidRDefault="003F4270" w:rsidP="003F4270">
      <w:pPr>
        <w:spacing w:after="0" w:line="240" w:lineRule="auto"/>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Lietuvos valstybės teritorija.</w:t>
      </w:r>
    </w:p>
    <w:p w14:paraId="5F4764C0"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50F0F191"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 xml:space="preserve">6. Nurodymai dėl asmens duomenų perdavimo į trečiąją valstybę ar tarptautinėms organizacijoms </w:t>
      </w:r>
    </w:p>
    <w:p w14:paraId="46701D05"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p>
    <w:p w14:paraId="56161E62" w14:textId="77777777" w:rsidR="003F4270" w:rsidRPr="003F4270" w:rsidRDefault="003F4270" w:rsidP="003F4270">
      <w:pPr>
        <w:spacing w:after="0" w:line="240" w:lineRule="auto"/>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Duomenų tvarkytojui nurodoma neperduoti Duomenų valdytojo asmens duomenų į ne Europos Sąjungos ir Europos ekonominės erdvės valstybes arba tarptautinėms organizacijoms.</w:t>
      </w:r>
    </w:p>
    <w:p w14:paraId="29988014"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5A763703"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lastRenderedPageBreak/>
        <w:t>7. Procedūros, skirtos duomenų valdytojo atliekamiems duomenų tvarkytojo asmens duomenų tvarkymo auditams, įskaitant patikrinimams vietoje</w:t>
      </w:r>
    </w:p>
    <w:p w14:paraId="04294D54"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p>
    <w:p w14:paraId="3F883DD2"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r w:rsidRPr="003F4270">
        <w:rPr>
          <w:rFonts w:ascii="Times New Roman" w:eastAsia="Times New Roman" w:hAnsi="Times New Roman" w:cs="Times New Roman"/>
          <w:sz w:val="24"/>
          <w:szCs w:val="24"/>
        </w:rPr>
        <w:t>Duomenų valdytojas savo nuožiūra, ypač jei jis turi informacijos ar pagrįstų įtarimų, kad Duomenų tvarkytojas galimai netinkamai tvarko Duomenų valdytojo asmens duomenis, gali nuspręsti pats arba pasitelkdamas nepriklausomą auditorių fiziškai patikrinti tas vietas, kuriose Duomenų tvarkytojas tvarko asmens duomenis, įskaitant fizines priemones, taip pat sistemas, naudojamas ir susijusias su duomenų apdorojimu, siekiant įsitikinti, ar Duomenų tvarkytojas laikosi Reglamento (ES) 2016/679, galiojančių Europos Sąjungos ar Lietuvos Respublikos asmens duomenų apsaugos nuostatų ir Susitarimo arba Duomenų tvarkytojas savo lėšomis gali gauti auditoriaus audito arba patikrinimo ataskaitą apie tai, kaip Duomenų tvarkytojas laikosi Reglamento (ES) 2016/679 reikalavimų, galiojančių Europos Sąjungos ar Lietuvos Respublikos asmens duomenų apsaugos nuostatų ir Susitarimo.</w:t>
      </w:r>
    </w:p>
    <w:p w14:paraId="68B884DE" w14:textId="77777777" w:rsidR="003F4270" w:rsidRPr="003F4270" w:rsidRDefault="003F4270" w:rsidP="003F4270">
      <w:pPr>
        <w:spacing w:after="0" w:line="240" w:lineRule="auto"/>
        <w:jc w:val="both"/>
        <w:rPr>
          <w:rFonts w:ascii="Times New Roman" w:eastAsia="Times New Roman" w:hAnsi="Times New Roman" w:cs="Times New Roman"/>
          <w:sz w:val="24"/>
          <w:szCs w:val="24"/>
        </w:rPr>
      </w:pPr>
    </w:p>
    <w:p w14:paraId="09CE21DA"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r w:rsidRPr="003F4270">
        <w:rPr>
          <w:rFonts w:ascii="Times New Roman" w:eastAsia="Times New Roman" w:hAnsi="Times New Roman" w:cs="Times New Roman"/>
          <w:b/>
          <w:sz w:val="24"/>
          <w:szCs w:val="24"/>
        </w:rPr>
        <w:t>8. [Jei taikoma] Procedūros, skirtos pagalbinių duomenų tvarkytojų atliekamų asmens duomenų tvarkymo auditams, įskaitant patikrinimams vietoje</w:t>
      </w:r>
    </w:p>
    <w:p w14:paraId="43F55C92" w14:textId="77777777" w:rsidR="003F4270" w:rsidRPr="003F4270" w:rsidRDefault="003F4270" w:rsidP="003F4270">
      <w:pPr>
        <w:spacing w:after="0" w:line="240" w:lineRule="auto"/>
        <w:jc w:val="both"/>
        <w:rPr>
          <w:rFonts w:ascii="Times New Roman" w:eastAsia="Times New Roman" w:hAnsi="Times New Roman" w:cs="Times New Roman"/>
          <w:b/>
          <w:sz w:val="24"/>
          <w:szCs w:val="24"/>
        </w:rPr>
      </w:pPr>
    </w:p>
    <w:p w14:paraId="36ED259B" w14:textId="77777777" w:rsidR="003F4270" w:rsidRPr="003F4270" w:rsidRDefault="003F4270" w:rsidP="003F4270">
      <w:pPr>
        <w:spacing w:after="0" w:line="240" w:lineRule="auto"/>
        <w:ind w:firstLine="562"/>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Duomenų tvarkytojas arba Duomenų tvarkytojo atstovas savo nuožiūra arba Duomenų valdytojo prašymu gali nuspręsti pats arba pasitelkdamas nepriklausomą auditorių fiziškai patikrinti tas vietas, kuriose pagalbinis duomenų tvarkytojas tvarko asmens duomenis, įskaitant fizines priemones, taip pat sistemas, naudojamas ir susijusias su duomenų apdorojimu, siekiant įsitikinti, ar pagalbinis duomenų tvarkytojas laikosi Reglamento (ES) 2016/679, galiojančių Europos Sąjungos ar Lietuvos Respublikos duomenų apsaugos nuostatų ir Susitarimo.</w:t>
      </w:r>
    </w:p>
    <w:p w14:paraId="42C8799C" w14:textId="77777777" w:rsidR="003F4270" w:rsidRPr="003F4270" w:rsidRDefault="003F4270" w:rsidP="003F4270">
      <w:pPr>
        <w:spacing w:after="0" w:line="240" w:lineRule="auto"/>
        <w:ind w:firstLine="562"/>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1FEE2865" w14:textId="77777777" w:rsidR="003F4270" w:rsidRPr="003F4270" w:rsidRDefault="003F4270" w:rsidP="003F4270">
      <w:pPr>
        <w:spacing w:after="0" w:line="240" w:lineRule="auto"/>
        <w:ind w:firstLine="562"/>
        <w:jc w:val="both"/>
        <w:rPr>
          <w:rFonts w:ascii="Times New Roman" w:eastAsia="Times New Roman" w:hAnsi="Times New Roman" w:cs="Times New Roman"/>
          <w:iCs/>
          <w:sz w:val="24"/>
          <w:szCs w:val="24"/>
        </w:rPr>
      </w:pPr>
      <w:r w:rsidRPr="003F4270">
        <w:rPr>
          <w:rFonts w:ascii="Times New Roman" w:eastAsia="Times New Roman" w:hAnsi="Times New Roman" w:cs="Times New Roman"/>
          <w:iCs/>
          <w:sz w:val="24"/>
          <w:szCs w:val="24"/>
        </w:rPr>
        <w:t>Remdamasis tokio patikrinimo rezultatais, Duomenų valdytojas gali paprašyti imtis papildomų priemonių, kad būtų užtikrinta atitiktis Reglamentui (ES) 2016/679, galiojančioms Europos Sąjungos ar Lietuvos Respublikos duomenų apsaugos nuostatoms ir Sutarčiai.</w:t>
      </w:r>
    </w:p>
    <w:p w14:paraId="0E90728D" w14:textId="77777777" w:rsidR="003F4270" w:rsidRPr="003F4270" w:rsidRDefault="003F4270" w:rsidP="003F4270">
      <w:pPr>
        <w:spacing w:after="0" w:line="240" w:lineRule="auto"/>
        <w:jc w:val="center"/>
        <w:rPr>
          <w:rFonts w:ascii="Times New Roman" w:eastAsia="Times New Roman" w:hAnsi="Times New Roman" w:cs="Times New Roman"/>
          <w:sz w:val="24"/>
          <w:szCs w:val="24"/>
        </w:rPr>
      </w:pPr>
      <w:r w:rsidRPr="003F4270">
        <w:rPr>
          <w:rFonts w:ascii="Times New Roman" w:eastAsia="Times New Roman" w:hAnsi="Times New Roman" w:cs="Times New Roman"/>
          <w:i/>
          <w:iCs/>
          <w:sz w:val="24"/>
          <w:szCs w:val="24"/>
        </w:rPr>
        <w:t>______________</w:t>
      </w:r>
    </w:p>
    <w:p w14:paraId="5687461E" w14:textId="77777777" w:rsidR="003F4270" w:rsidRPr="003F4270" w:rsidRDefault="003F4270" w:rsidP="003F4270">
      <w:pPr>
        <w:tabs>
          <w:tab w:val="left" w:pos="284"/>
        </w:tabs>
        <w:spacing w:before="60" w:after="60" w:line="240" w:lineRule="auto"/>
        <w:jc w:val="center"/>
        <w:rPr>
          <w:rFonts w:ascii="Times New Roman" w:eastAsia="Times New Roman" w:hAnsi="Times New Roman" w:cs="Times New Roman"/>
          <w:iCs/>
          <w:sz w:val="24"/>
          <w:szCs w:val="24"/>
        </w:rPr>
      </w:pPr>
    </w:p>
    <w:p w14:paraId="1E99BDE6" w14:textId="77777777" w:rsidR="003F4270" w:rsidRPr="003F4270" w:rsidRDefault="003F4270">
      <w:pPr>
        <w:tabs>
          <w:tab w:val="left" w:pos="1304"/>
          <w:tab w:val="left" w:pos="1457"/>
          <w:tab w:val="left" w:pos="1604"/>
          <w:tab w:val="left" w:pos="1757"/>
          <w:tab w:val="left" w:pos="7020"/>
          <w:tab w:val="left" w:pos="7200"/>
        </w:tabs>
        <w:autoSpaceDE w:val="0"/>
        <w:autoSpaceDN w:val="0"/>
        <w:adjustRightInd w:val="0"/>
        <w:spacing w:after="0" w:line="240" w:lineRule="auto"/>
        <w:jc w:val="both"/>
        <w:rPr>
          <w:rFonts w:ascii="Times New Roman" w:eastAsia="Times New Roman" w:hAnsi="Times New Roman" w:cs="Times New Roman"/>
          <w:sz w:val="24"/>
          <w:szCs w:val="24"/>
          <w:lang w:val="en-US"/>
        </w:rPr>
      </w:pPr>
    </w:p>
    <w:sectPr w:rsidR="003F4270" w:rsidRPr="003F4270" w:rsidSect="00C26F13">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25A85" w14:textId="77777777" w:rsidR="00B52CFB" w:rsidRDefault="00B52CFB" w:rsidP="00C26F13">
      <w:pPr>
        <w:spacing w:after="0" w:line="240" w:lineRule="auto"/>
      </w:pPr>
      <w:r>
        <w:separator/>
      </w:r>
    </w:p>
  </w:endnote>
  <w:endnote w:type="continuationSeparator" w:id="0">
    <w:p w14:paraId="7C654026" w14:textId="77777777" w:rsidR="00B52CFB" w:rsidRDefault="00B52CFB" w:rsidP="00C26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C0E65" w14:textId="77777777" w:rsidR="00C26F13" w:rsidRDefault="00C26F13">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D7789" w14:textId="77777777" w:rsidR="00C26F13" w:rsidRDefault="00C26F13">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7DB34" w14:textId="77777777" w:rsidR="00C26F13" w:rsidRDefault="00C26F1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ECD93" w14:textId="77777777" w:rsidR="00B52CFB" w:rsidRDefault="00B52CFB" w:rsidP="00C26F13">
      <w:pPr>
        <w:spacing w:after="0" w:line="240" w:lineRule="auto"/>
      </w:pPr>
      <w:r>
        <w:separator/>
      </w:r>
    </w:p>
  </w:footnote>
  <w:footnote w:type="continuationSeparator" w:id="0">
    <w:p w14:paraId="61CD4558" w14:textId="77777777" w:rsidR="00B52CFB" w:rsidRDefault="00B52CFB" w:rsidP="00C26F13">
      <w:pPr>
        <w:spacing w:after="0" w:line="240" w:lineRule="auto"/>
      </w:pPr>
      <w:r>
        <w:continuationSeparator/>
      </w:r>
    </w:p>
  </w:footnote>
  <w:footnote w:id="1">
    <w:p w14:paraId="43DC6F56" w14:textId="77777777" w:rsidR="00C26F13" w:rsidRDefault="00C26F13" w:rsidP="00C26F13">
      <w:pPr>
        <w:pStyle w:val="Puslapioinaostekstas"/>
      </w:pPr>
      <w:r>
        <w:rPr>
          <w:rStyle w:val="Puslapioinaosnuoroda"/>
        </w:rPr>
        <w:footnoteRef/>
      </w:r>
      <w:r>
        <w:t xml:space="preserve"> </w:t>
      </w:r>
      <w:r w:rsidRPr="001E6B91">
        <w:rPr>
          <w:sz w:val="18"/>
          <w:szCs w:val="18"/>
          <w:lang w:eastAsia="en-GB"/>
        </w:rPr>
        <w:t>Sąlygose „valstybė  narė“ suprantama  kaip Europos Ekonominės Erdvės valstybė narė.</w:t>
      </w:r>
    </w:p>
  </w:footnote>
  <w:footnote w:id="2">
    <w:p w14:paraId="7AA81A31" w14:textId="77777777" w:rsidR="00C26F13" w:rsidRDefault="00C26F13" w:rsidP="00C26F13">
      <w:pPr>
        <w:pStyle w:val="Puslapioinaostekstas"/>
      </w:pPr>
      <w:r>
        <w:rPr>
          <w:rStyle w:val="Puslapioinaosnuoroda"/>
        </w:rPr>
        <w:footnoteRef/>
      </w:r>
      <w:r>
        <w:t xml:space="preserve"> </w:t>
      </w:r>
      <w:r w:rsidRPr="001E6B91">
        <w:rPr>
          <w:sz w:val="18"/>
          <w:szCs w:val="18"/>
          <w:lang w:eastAsia="en-GB"/>
        </w:rPr>
        <w:t>PASTABA. Trečiosios valstybės reiškia valstybes ne Europos Ekonominės Erdvės teritorijoje.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82EA1" w14:textId="77777777" w:rsidR="00C26F13" w:rsidRDefault="00C26F13">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690857"/>
      <w:docPartObj>
        <w:docPartGallery w:val="Page Numbers (Top of Page)"/>
        <w:docPartUnique/>
      </w:docPartObj>
    </w:sdtPr>
    <w:sdtEndPr/>
    <w:sdtContent>
      <w:p w14:paraId="247B4F16" w14:textId="77777777" w:rsidR="00C26F13" w:rsidRDefault="00C26F13">
        <w:pPr>
          <w:pStyle w:val="Antrats"/>
          <w:jc w:val="center"/>
        </w:pPr>
        <w:r>
          <w:fldChar w:fldCharType="begin"/>
        </w:r>
        <w:r>
          <w:instrText>PAGE   \* MERGEFORMAT</w:instrText>
        </w:r>
        <w:r>
          <w:fldChar w:fldCharType="separate"/>
        </w:r>
        <w:r w:rsidR="00317EED">
          <w:rPr>
            <w:noProof/>
          </w:rPr>
          <w:t>14</w:t>
        </w:r>
        <w:r>
          <w:fldChar w:fldCharType="end"/>
        </w:r>
      </w:p>
    </w:sdtContent>
  </w:sdt>
  <w:p w14:paraId="2995B5B1" w14:textId="77777777" w:rsidR="00C26F13" w:rsidRDefault="00C26F13">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73C9B" w14:textId="77777777" w:rsidR="00C26F13" w:rsidRDefault="00C26F1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E2DBB"/>
    <w:multiLevelType w:val="multilevel"/>
    <w:tmpl w:val="1ADA638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0765E8"/>
    <w:multiLevelType w:val="multilevel"/>
    <w:tmpl w:val="66400B0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bullet"/>
      <w:lvlText w:val=""/>
      <w:lvlJc w:val="left"/>
      <w:pPr>
        <w:tabs>
          <w:tab w:val="num" w:pos="1800"/>
        </w:tabs>
        <w:ind w:left="1728" w:hanging="648"/>
      </w:pPr>
      <w:rPr>
        <w:rFonts w:ascii="Symbol" w:hAnsi="Symbol" w:hint="default"/>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AD21A9"/>
    <w:multiLevelType w:val="hybridMultilevel"/>
    <w:tmpl w:val="54A247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F13"/>
    <w:rsid w:val="000875D1"/>
    <w:rsid w:val="00317EED"/>
    <w:rsid w:val="003F4270"/>
    <w:rsid w:val="0055172F"/>
    <w:rsid w:val="007D5054"/>
    <w:rsid w:val="00875000"/>
    <w:rsid w:val="008C11E2"/>
    <w:rsid w:val="00B52CFB"/>
    <w:rsid w:val="00C26F13"/>
    <w:rsid w:val="00CF1C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1F42"/>
  <w15:chartTrackingRefBased/>
  <w15:docId w15:val="{0A063AFB-9DF1-4E8F-87ED-5104B746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C26F13"/>
    <w:pPr>
      <w:keepNext/>
      <w:spacing w:after="0" w:line="240" w:lineRule="auto"/>
      <w:jc w:val="both"/>
      <w:outlineLvl w:val="0"/>
    </w:pPr>
    <w:rPr>
      <w:rFonts w:ascii="Times New Roman" w:eastAsia="Times New Roman" w:hAnsi="Times New Roman" w:cs="Times New Roman"/>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semiHidden/>
    <w:unhideWhenUsed/>
    <w:rsid w:val="00C26F13"/>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C26F13"/>
    <w:rPr>
      <w:sz w:val="20"/>
      <w:szCs w:val="20"/>
    </w:rPr>
  </w:style>
  <w:style w:type="character" w:styleId="Puslapioinaosnuoroda">
    <w:name w:val="footnote reference"/>
    <w:basedOn w:val="Numatytasispastraiposriftas"/>
    <w:unhideWhenUsed/>
    <w:rsid w:val="00C26F13"/>
    <w:rPr>
      <w:vertAlign w:val="superscript"/>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C26F13"/>
    <w:rPr>
      <w:rFonts w:ascii="Times New Roman" w:eastAsia="Times New Roman" w:hAnsi="Times New Roman" w:cs="Times New Roman"/>
      <w:b/>
      <w:bCs/>
      <w:sz w:val="24"/>
      <w:szCs w:val="24"/>
    </w:rPr>
  </w:style>
  <w:style w:type="paragraph" w:customStyle="1" w:styleId="Lentele-ZET">
    <w:name w:val="Lentele-ZET"/>
    <w:basedOn w:val="prastasis"/>
    <w:uiPriority w:val="99"/>
    <w:rsid w:val="00C26F13"/>
    <w:pPr>
      <w:spacing w:after="0" w:line="312" w:lineRule="auto"/>
    </w:pPr>
    <w:rPr>
      <w:rFonts w:ascii="Tahoma" w:eastAsia="Times New Roman" w:hAnsi="Tahoma" w:cs="Tahoma"/>
      <w:sz w:val="17"/>
      <w:szCs w:val="17"/>
      <w:lang w:eastAsia="lt-LT"/>
    </w:rPr>
  </w:style>
  <w:style w:type="paragraph" w:styleId="Betarp">
    <w:name w:val="No Spacing"/>
    <w:uiPriority w:val="1"/>
    <w:qFormat/>
    <w:rsid w:val="00C26F13"/>
    <w:pPr>
      <w:spacing w:after="0" w:line="240" w:lineRule="auto"/>
    </w:pPr>
  </w:style>
  <w:style w:type="paragraph" w:styleId="Antrats">
    <w:name w:val="header"/>
    <w:basedOn w:val="prastasis"/>
    <w:link w:val="AntratsDiagrama"/>
    <w:uiPriority w:val="99"/>
    <w:unhideWhenUsed/>
    <w:rsid w:val="00C26F1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26F13"/>
  </w:style>
  <w:style w:type="paragraph" w:styleId="Porat">
    <w:name w:val="footer"/>
    <w:basedOn w:val="prastasis"/>
    <w:link w:val="PoratDiagrama"/>
    <w:uiPriority w:val="99"/>
    <w:unhideWhenUsed/>
    <w:rsid w:val="00C26F13"/>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26F13"/>
  </w:style>
  <w:style w:type="table" w:customStyle="1" w:styleId="Lentelstinklelis2">
    <w:name w:val="Lentelės tinklelis2"/>
    <w:basedOn w:val="prastojilentel"/>
    <w:next w:val="Lentelstinklelis"/>
    <w:rsid w:val="003F4270"/>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3F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8C11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header3.xml"
                 Type="http://schemas.openxmlformats.org/officeDocument/2006/relationships/header"/>
   <Relationship Id="rId12" Target="footer3.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24895</Words>
  <Characters>14191</Characters>
  <Application>Microsoft Office Word</Application>
  <DocSecurity>0</DocSecurity>
  <Lines>118</Lines>
  <Paragraphs>78</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39008</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2024-04-04T11:08:00Z</dcterms:created>
  <dc:creator>Diana Zujevič</dc:creator>
  <cp:lastModifiedBy>Diana Zujevič</cp:lastModifiedBy>
  <dcterms:modified xsi:type="dcterms:W3CDTF">2024-04-15T08:06:00Z</dcterms:modified>
  <cp:revision>3</cp:revision>
</cp:coreProperties>
</file>